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AEC" w:rsidRDefault="008B4AEC">
      <w:pPr>
        <w:pStyle w:val="Cmsor2"/>
        <w:rPr>
          <w:u w:val="none"/>
        </w:rPr>
      </w:pPr>
    </w:p>
    <w:p w:rsidR="008B4AEC" w:rsidRDefault="008B4AEC">
      <w:pPr>
        <w:pStyle w:val="Cmsor2"/>
        <w:rPr>
          <w:u w:val="none"/>
        </w:rPr>
      </w:pPr>
    </w:p>
    <w:p w:rsidR="008B4AEC" w:rsidRDefault="008B4AEC">
      <w:pPr>
        <w:pStyle w:val="Cmsor2"/>
        <w:rPr>
          <w:u w:val="none"/>
        </w:rPr>
      </w:pPr>
      <w:r>
        <w:rPr>
          <w:u w:val="none"/>
        </w:rPr>
        <w:t>FOGLALKOZÁSI TERV</w:t>
      </w:r>
    </w:p>
    <w:p w:rsidR="008B4AEC" w:rsidRDefault="008B4AEC">
      <w:pPr>
        <w:jc w:val="center"/>
        <w:rPr>
          <w:b/>
          <w:u w:val="single"/>
        </w:rPr>
      </w:pPr>
    </w:p>
    <w:p w:rsidR="008B4AEC" w:rsidRDefault="008B4AEC">
      <w:pPr>
        <w:jc w:val="center"/>
        <w:rPr>
          <w:b/>
          <w:u w:val="single"/>
        </w:rPr>
      </w:pPr>
    </w:p>
    <w:p w:rsidR="008B4AEC" w:rsidRDefault="008B4AEC">
      <w:pPr>
        <w:jc w:val="center"/>
        <w:rPr>
          <w:b/>
          <w:u w:val="single"/>
        </w:rPr>
      </w:pPr>
    </w:p>
    <w:p w:rsidR="008B4AEC" w:rsidRDefault="008B4AEC">
      <w:pPr>
        <w:jc w:val="center"/>
        <w:rPr>
          <w:b/>
          <w:u w:val="single"/>
        </w:rPr>
      </w:pPr>
    </w:p>
    <w:p w:rsidR="008B4AEC" w:rsidRDefault="008B4AEC">
      <w:pPr>
        <w:tabs>
          <w:tab w:val="left" w:pos="7020"/>
        </w:tabs>
        <w:spacing w:line="360" w:lineRule="auto"/>
        <w:jc w:val="both"/>
        <w:rPr>
          <w:bCs/>
        </w:rPr>
      </w:pPr>
      <w:r>
        <w:rPr>
          <w:bCs/>
        </w:rPr>
        <w:t>NYÍREGYHÁZI FŐISKOLA</w:t>
      </w:r>
      <w:r>
        <w:rPr>
          <w:bCs/>
        </w:rPr>
        <w:tab/>
      </w:r>
      <w:r>
        <w:rPr>
          <w:b/>
        </w:rPr>
        <w:t xml:space="preserve">VEM </w:t>
      </w:r>
      <w:proofErr w:type="gramStart"/>
      <w:r>
        <w:rPr>
          <w:b/>
        </w:rPr>
        <w:t xml:space="preserve">alapjai </w:t>
      </w:r>
      <w:r>
        <w:t xml:space="preserve"> </w:t>
      </w:r>
      <w:r>
        <w:rPr>
          <w:bCs/>
        </w:rPr>
        <w:t>tantárgy</w:t>
      </w:r>
      <w:proofErr w:type="gramEnd"/>
    </w:p>
    <w:p w:rsidR="008B4AEC" w:rsidRDefault="008B4AEC">
      <w:pPr>
        <w:pStyle w:val="Cmsor1"/>
        <w:tabs>
          <w:tab w:val="left" w:pos="7020"/>
        </w:tabs>
        <w:spacing w:line="360" w:lineRule="auto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MŰSZAKI ALAPOZÓ </w:t>
      </w:r>
      <w:proofErr w:type="gramStart"/>
      <w:r>
        <w:rPr>
          <w:rFonts w:ascii="Times New Roman" w:hAnsi="Times New Roman"/>
          <w:b w:val="0"/>
        </w:rPr>
        <w:t>ÉS</w:t>
      </w:r>
      <w:proofErr w:type="gramEnd"/>
      <w:r>
        <w:rPr>
          <w:rFonts w:ascii="Times New Roman" w:hAnsi="Times New Roman"/>
          <w:b w:val="0"/>
        </w:rPr>
        <w:t xml:space="preserve"> GÉPGYÁRT.TECHN.</w:t>
      </w:r>
      <w:r>
        <w:rPr>
          <w:rFonts w:ascii="Times New Roman" w:hAnsi="Times New Roman"/>
          <w:b w:val="0"/>
        </w:rPr>
        <w:tab/>
      </w:r>
      <w:r w:rsidR="00812843">
        <w:rPr>
          <w:rFonts w:ascii="Times New Roman" w:hAnsi="Times New Roman"/>
          <w:bCs w:val="0"/>
        </w:rPr>
        <w:t>20</w:t>
      </w:r>
      <w:r w:rsidR="00670067">
        <w:rPr>
          <w:rFonts w:ascii="Times New Roman" w:hAnsi="Times New Roman"/>
          <w:bCs w:val="0"/>
        </w:rPr>
        <w:t>14/2015</w:t>
      </w:r>
      <w:r>
        <w:rPr>
          <w:rFonts w:ascii="Times New Roman" w:hAnsi="Times New Roman"/>
          <w:bCs w:val="0"/>
        </w:rPr>
        <w:t>.</w:t>
      </w:r>
      <w:r>
        <w:rPr>
          <w:rFonts w:ascii="Times New Roman" w:hAnsi="Times New Roman"/>
          <w:b w:val="0"/>
        </w:rPr>
        <w:t xml:space="preserve"> tanév, </w:t>
      </w:r>
      <w:r>
        <w:rPr>
          <w:rFonts w:ascii="Times New Roman" w:hAnsi="Times New Roman"/>
          <w:bCs w:val="0"/>
        </w:rPr>
        <w:t>II.</w:t>
      </w:r>
      <w:r>
        <w:rPr>
          <w:rFonts w:ascii="Times New Roman" w:hAnsi="Times New Roman"/>
          <w:b w:val="0"/>
        </w:rPr>
        <w:t xml:space="preserve"> félév</w:t>
      </w:r>
    </w:p>
    <w:p w:rsidR="008B4AEC" w:rsidRDefault="008B4AEC">
      <w:pPr>
        <w:pStyle w:val="lfej"/>
        <w:tabs>
          <w:tab w:val="clear" w:pos="4536"/>
          <w:tab w:val="clear" w:pos="9072"/>
          <w:tab w:val="left" w:pos="7020"/>
        </w:tabs>
        <w:spacing w:line="360" w:lineRule="auto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TANSZÉK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/>
          <w:bCs/>
        </w:rPr>
        <w:t xml:space="preserve">GMB. II. </w:t>
      </w:r>
      <w:r>
        <w:rPr>
          <w:rFonts w:ascii="Times New Roman" w:hAnsi="Times New Roman"/>
          <w:bCs/>
        </w:rPr>
        <w:t>évfolyam</w:t>
      </w:r>
    </w:p>
    <w:p w:rsidR="008B4AEC" w:rsidRDefault="008B4AEC">
      <w:pPr>
        <w:pStyle w:val="Cmsor1"/>
        <w:tabs>
          <w:tab w:val="left" w:pos="7020"/>
          <w:tab w:val="left" w:pos="8640"/>
        </w:tabs>
        <w:spacing w:line="360" w:lineRule="auto"/>
        <w:rPr>
          <w:rFonts w:ascii="Times New Roman" w:hAnsi="Times New Roman"/>
          <w:bCs w:val="0"/>
          <w:szCs w:val="24"/>
        </w:rPr>
      </w:pPr>
      <w:r>
        <w:rPr>
          <w:rFonts w:ascii="Times New Roman" w:hAnsi="Times New Roman"/>
          <w:bCs w:val="0"/>
          <w:szCs w:val="24"/>
        </w:rPr>
        <w:tab/>
      </w:r>
      <w:proofErr w:type="spellStart"/>
      <w:r>
        <w:rPr>
          <w:rFonts w:ascii="Times New Roman" w:hAnsi="Times New Roman"/>
          <w:bCs w:val="0"/>
          <w:szCs w:val="24"/>
        </w:rPr>
        <w:t>Gyak.jegy</w:t>
      </w:r>
      <w:proofErr w:type="spellEnd"/>
      <w:r>
        <w:rPr>
          <w:rFonts w:ascii="Times New Roman" w:hAnsi="Times New Roman"/>
          <w:bCs w:val="0"/>
          <w:szCs w:val="24"/>
        </w:rPr>
        <w:t xml:space="preserve">, </w:t>
      </w:r>
      <w:r>
        <w:rPr>
          <w:rFonts w:ascii="Times New Roman" w:hAnsi="Times New Roman"/>
          <w:bCs w:val="0"/>
          <w:szCs w:val="24"/>
        </w:rPr>
        <w:tab/>
        <w:t>kredit: 3</w:t>
      </w:r>
    </w:p>
    <w:p w:rsidR="00C50064" w:rsidRPr="00C50064" w:rsidRDefault="00C50064" w:rsidP="00C5006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C50064">
        <w:rPr>
          <w:b/>
          <w:u w:val="single"/>
        </w:rPr>
        <w:t>GMB 1408</w:t>
      </w:r>
      <w:r>
        <w:t xml:space="preserve"> tantárgykód</w:t>
      </w:r>
    </w:p>
    <w:p w:rsidR="008B4AEC" w:rsidRDefault="008B4AEC">
      <w:pPr>
        <w:spacing w:line="360" w:lineRule="auto"/>
        <w:jc w:val="both"/>
        <w:rPr>
          <w:b/>
        </w:rPr>
      </w:pPr>
    </w:p>
    <w:p w:rsidR="008B4AEC" w:rsidRDefault="008B4AEC">
      <w:pPr>
        <w:spacing w:line="360" w:lineRule="auto"/>
        <w:jc w:val="both"/>
        <w:rPr>
          <w:b/>
        </w:rPr>
      </w:pPr>
      <w:r>
        <w:rPr>
          <w:bCs/>
        </w:rPr>
        <w:t>Tanítási hetek száma:</w:t>
      </w:r>
      <w:r>
        <w:rPr>
          <w:b/>
        </w:rPr>
        <w:t xml:space="preserve"> </w:t>
      </w:r>
      <w:r>
        <w:rPr>
          <w:b/>
          <w:bCs/>
        </w:rPr>
        <w:t>14</w:t>
      </w:r>
    </w:p>
    <w:p w:rsidR="008B4AEC" w:rsidRDefault="008B4AEC">
      <w:pPr>
        <w:spacing w:line="360" w:lineRule="auto"/>
        <w:jc w:val="both"/>
      </w:pPr>
      <w:r>
        <w:rPr>
          <w:bCs/>
          <w:u w:val="single"/>
        </w:rPr>
        <w:t>Előadás</w:t>
      </w:r>
      <w:r>
        <w:t>:</w:t>
      </w:r>
      <w:r>
        <w:tab/>
        <w:t xml:space="preserve">heti 1 </w:t>
      </w:r>
      <w:r w:rsidR="00F808A7">
        <w:t>óra, félévi 14</w:t>
      </w:r>
      <w:r>
        <w:t xml:space="preserve"> óra</w:t>
      </w:r>
    </w:p>
    <w:p w:rsidR="008B4AEC" w:rsidRDefault="008B4AEC">
      <w:pPr>
        <w:tabs>
          <w:tab w:val="left" w:pos="851"/>
        </w:tabs>
        <w:spacing w:line="360" w:lineRule="auto"/>
        <w:jc w:val="both"/>
        <w:rPr>
          <w:b/>
          <w:bCs/>
        </w:rPr>
      </w:pPr>
      <w:r>
        <w:tab/>
      </w:r>
      <w:r>
        <w:tab/>
        <w:t xml:space="preserve">Előadó: </w:t>
      </w:r>
      <w:r>
        <w:rPr>
          <w:b/>
          <w:bCs/>
        </w:rPr>
        <w:t>Dr</w:t>
      </w:r>
      <w:r w:rsidR="00A21387">
        <w:rPr>
          <w:b/>
          <w:bCs/>
        </w:rPr>
        <w:t>. Dezső Gergely főiskolai tanár</w:t>
      </w:r>
    </w:p>
    <w:p w:rsidR="008B4AEC" w:rsidRDefault="008B4AEC">
      <w:pPr>
        <w:tabs>
          <w:tab w:val="left" w:pos="851"/>
        </w:tabs>
        <w:spacing w:line="360" w:lineRule="auto"/>
        <w:jc w:val="both"/>
      </w:pPr>
      <w:r>
        <w:rPr>
          <w:u w:val="single"/>
        </w:rPr>
        <w:t>Gyakorlat:</w:t>
      </w:r>
      <w:r>
        <w:tab/>
        <w:t>heti 2 óra, félévi 28 óra</w:t>
      </w:r>
      <w:r>
        <w:tab/>
        <w:t>csoportszám</w:t>
      </w:r>
      <w:proofErr w:type="gramStart"/>
      <w:r>
        <w:t xml:space="preserve">:  </w:t>
      </w:r>
      <w:r w:rsidR="008709C2">
        <w:rPr>
          <w:b/>
          <w:bCs/>
        </w:rPr>
        <w:t>2</w:t>
      </w:r>
      <w:proofErr w:type="gramEnd"/>
    </w:p>
    <w:p w:rsidR="008B4AEC" w:rsidRDefault="008B4AEC">
      <w:pPr>
        <w:tabs>
          <w:tab w:val="left" w:pos="851"/>
        </w:tabs>
        <w:spacing w:line="360" w:lineRule="auto"/>
        <w:jc w:val="both"/>
      </w:pPr>
      <w:r>
        <w:tab/>
      </w:r>
      <w:r>
        <w:tab/>
        <w:t xml:space="preserve">Gyakorlatvezető: </w:t>
      </w:r>
      <w:r>
        <w:rPr>
          <w:b/>
          <w:bCs/>
        </w:rPr>
        <w:t xml:space="preserve">Dr. Dezső Gergely főiskolai </w:t>
      </w:r>
      <w:r w:rsidR="00A21387">
        <w:rPr>
          <w:b/>
          <w:bCs/>
        </w:rPr>
        <w:t>tanár</w:t>
      </w:r>
    </w:p>
    <w:p w:rsidR="008B4AEC" w:rsidRDefault="008B4AEC">
      <w:pPr>
        <w:spacing w:line="360" w:lineRule="auto"/>
        <w:jc w:val="both"/>
        <w:rPr>
          <w:b/>
        </w:rPr>
      </w:pPr>
      <w:r>
        <w:rPr>
          <w:bCs/>
        </w:rPr>
        <w:t>A zárthelyi dolgozatok száma:</w:t>
      </w:r>
      <w:r>
        <w:rPr>
          <w:b/>
        </w:rPr>
        <w:t xml:space="preserve"> 1</w:t>
      </w:r>
    </w:p>
    <w:p w:rsidR="008B4AEC" w:rsidRDefault="008B4AEC">
      <w:pPr>
        <w:spacing w:line="360" w:lineRule="auto"/>
        <w:jc w:val="both"/>
        <w:rPr>
          <w:b/>
        </w:rPr>
      </w:pPr>
      <w:r>
        <w:rPr>
          <w:bCs/>
        </w:rPr>
        <w:t>A megíratás időpontja</w:t>
      </w:r>
      <w:proofErr w:type="gramStart"/>
      <w:r>
        <w:rPr>
          <w:bCs/>
        </w:rPr>
        <w:t>:</w:t>
      </w:r>
      <w:r>
        <w:t xml:space="preserve"> </w:t>
      </w:r>
      <w:r w:rsidR="00670067">
        <w:rPr>
          <w:b/>
          <w:bCs/>
        </w:rPr>
        <w:t xml:space="preserve"> 22</w:t>
      </w:r>
      <w:proofErr w:type="gramEnd"/>
      <w:r>
        <w:rPr>
          <w:b/>
          <w:bCs/>
        </w:rPr>
        <w:t>. naptári hét</w:t>
      </w:r>
    </w:p>
    <w:p w:rsidR="008B4AEC" w:rsidRDefault="008B4AEC">
      <w:pPr>
        <w:spacing w:line="360" w:lineRule="auto"/>
        <w:jc w:val="both"/>
        <w:rPr>
          <w:b/>
        </w:rPr>
      </w:pPr>
      <w:r>
        <w:rPr>
          <w:bCs/>
        </w:rPr>
        <w:t xml:space="preserve">Alkalmazástechnikai feladatok száma: </w:t>
      </w:r>
      <w:r w:rsidR="004A3F33">
        <w:rPr>
          <w:b/>
        </w:rPr>
        <w:t>3</w:t>
      </w:r>
    </w:p>
    <w:p w:rsidR="008B4AEC" w:rsidRDefault="00B6648D">
      <w:pPr>
        <w:spacing w:after="120" w:line="360" w:lineRule="auto"/>
        <w:jc w:val="both"/>
        <w:rPr>
          <w:b/>
          <w:bCs/>
        </w:rPr>
      </w:pPr>
      <w:r>
        <w:rPr>
          <w:bCs/>
        </w:rPr>
        <w:t>B</w:t>
      </w:r>
      <w:r w:rsidR="008B4AEC">
        <w:rPr>
          <w:bCs/>
        </w:rPr>
        <w:t>eadási határideje:</w:t>
      </w:r>
      <w:r w:rsidR="008B4AEC">
        <w:t xml:space="preserve"> </w:t>
      </w:r>
      <w:r w:rsidR="008D40E6">
        <w:rPr>
          <w:b/>
          <w:bCs/>
        </w:rPr>
        <w:t>2015</w:t>
      </w:r>
      <w:r w:rsidR="008B4AEC">
        <w:rPr>
          <w:b/>
          <w:bCs/>
        </w:rPr>
        <w:t xml:space="preserve">. </w:t>
      </w:r>
      <w:r w:rsidR="00670067">
        <w:rPr>
          <w:b/>
          <w:bCs/>
        </w:rPr>
        <w:t>március 2</w:t>
      </w:r>
      <w:proofErr w:type="gramStart"/>
      <w:r w:rsidR="00670067">
        <w:rPr>
          <w:b/>
          <w:bCs/>
        </w:rPr>
        <w:t>.,</w:t>
      </w:r>
      <w:proofErr w:type="gramEnd"/>
      <w:r w:rsidR="00670067">
        <w:rPr>
          <w:b/>
          <w:bCs/>
        </w:rPr>
        <w:t xml:space="preserve"> március 30., május 25</w:t>
      </w:r>
      <w:r w:rsidR="00E614ED">
        <w:rPr>
          <w:b/>
          <w:bCs/>
        </w:rPr>
        <w:t xml:space="preserve">. </w:t>
      </w:r>
    </w:p>
    <w:p w:rsidR="008B4AEC" w:rsidRDefault="008B4AEC">
      <w:pPr>
        <w:spacing w:line="360" w:lineRule="auto"/>
        <w:jc w:val="both"/>
        <w:rPr>
          <w:bCs/>
          <w:u w:val="single"/>
        </w:rPr>
      </w:pPr>
      <w:r>
        <w:rPr>
          <w:bCs/>
          <w:u w:val="single"/>
        </w:rPr>
        <w:t>A félévelismerés feltételei (címszavakban):</w:t>
      </w:r>
    </w:p>
    <w:p w:rsidR="008B4AEC" w:rsidRDefault="003B239F" w:rsidP="003B239F">
      <w:pPr>
        <w:pStyle w:val="Szvegtrzs"/>
        <w:spacing w:after="120" w:line="240" w:lineRule="auto"/>
      </w:pPr>
      <w:r>
        <w:t>Az előadásokon a részvétel kötelező, legfeljebb egy előadásról szabad hiányozni. Részvétel a gyakorlati foglalkozásokon a TVSZ 8.1 bekezdésének megfelelően. A</w:t>
      </w:r>
      <w:r w:rsidRPr="00AC47FA">
        <w:t xml:space="preserve"> zárthelyi dolgozat megírása, az alkalmazástechnikai feladat beadása határidőre.</w:t>
      </w:r>
      <w:r>
        <w:t xml:space="preserve"> </w:t>
      </w:r>
      <w:r w:rsidRPr="00C46449">
        <w:rPr>
          <w:b/>
        </w:rPr>
        <w:t>A zárthelyi dolgozat kizárólag akkor pótolható, és az alkalmazástechnikai feladat akkor adható be legfeljebb egy hét késéssel, ha a hallgató hitelt érdemlő dokumentummal tudja igazolni a távolmaradását.</w:t>
      </w:r>
    </w:p>
    <w:p w:rsidR="008B4AEC" w:rsidRDefault="008B4AEC">
      <w:pPr>
        <w:spacing w:line="360" w:lineRule="auto"/>
        <w:jc w:val="both"/>
        <w:rPr>
          <w:u w:val="single"/>
        </w:rPr>
      </w:pPr>
      <w:r>
        <w:rPr>
          <w:u w:val="single"/>
        </w:rPr>
        <w:t>A gyakorlati jegy a félév során megszerzett pontok alapján az alábbiak szerint alakul:</w:t>
      </w:r>
    </w:p>
    <w:p w:rsidR="008B4AEC" w:rsidRDefault="008B4AEC">
      <w:pPr>
        <w:tabs>
          <w:tab w:val="left" w:pos="1701"/>
          <w:tab w:val="left" w:pos="3686"/>
        </w:tabs>
        <w:jc w:val="both"/>
      </w:pPr>
      <w:r>
        <w:tab/>
        <w:t>86 - 100</w:t>
      </w:r>
      <w:r>
        <w:tab/>
        <w:t>(5) jeles</w:t>
      </w:r>
    </w:p>
    <w:p w:rsidR="008B4AEC" w:rsidRDefault="008B4AEC">
      <w:pPr>
        <w:tabs>
          <w:tab w:val="left" w:pos="1701"/>
          <w:tab w:val="left" w:pos="3686"/>
        </w:tabs>
        <w:jc w:val="both"/>
      </w:pPr>
      <w:r>
        <w:tab/>
        <w:t>76 - 85</w:t>
      </w:r>
      <w:r>
        <w:tab/>
        <w:t>(4) jó</w:t>
      </w:r>
    </w:p>
    <w:p w:rsidR="008B4AEC" w:rsidRDefault="008B4AEC">
      <w:pPr>
        <w:tabs>
          <w:tab w:val="left" w:pos="1701"/>
          <w:tab w:val="left" w:pos="3686"/>
        </w:tabs>
        <w:jc w:val="both"/>
      </w:pPr>
      <w:r>
        <w:tab/>
        <w:t>61 - 75</w:t>
      </w:r>
      <w:r>
        <w:tab/>
        <w:t>(3) közepes</w:t>
      </w:r>
    </w:p>
    <w:p w:rsidR="008B4AEC" w:rsidRDefault="008B4AEC">
      <w:pPr>
        <w:tabs>
          <w:tab w:val="left" w:pos="1701"/>
          <w:tab w:val="left" w:pos="3686"/>
        </w:tabs>
        <w:jc w:val="both"/>
      </w:pPr>
      <w:r>
        <w:tab/>
        <w:t>51 - 60</w:t>
      </w:r>
      <w:r>
        <w:tab/>
        <w:t>(2) elégséges</w:t>
      </w:r>
    </w:p>
    <w:p w:rsidR="008B4AEC" w:rsidRDefault="008B4AEC">
      <w:pPr>
        <w:tabs>
          <w:tab w:val="left" w:pos="1701"/>
          <w:tab w:val="left" w:pos="3686"/>
        </w:tabs>
        <w:jc w:val="both"/>
      </w:pPr>
      <w:r>
        <w:tab/>
        <w:t>51 pont alatt</w:t>
      </w:r>
      <w:r>
        <w:tab/>
        <w:t>(1) elégtelen</w:t>
      </w:r>
    </w:p>
    <w:p w:rsidR="008B4AEC" w:rsidRDefault="008B4AEC">
      <w:pPr>
        <w:jc w:val="both"/>
      </w:pPr>
    </w:p>
    <w:p w:rsidR="008B4AEC" w:rsidRDefault="00670067">
      <w:pPr>
        <w:jc w:val="both"/>
      </w:pPr>
      <w:r>
        <w:t>Nyíregyháza, 2015</w:t>
      </w:r>
      <w:r w:rsidR="008B4AEC">
        <w:t xml:space="preserve">. </w:t>
      </w:r>
      <w:r w:rsidR="00D77C1C">
        <w:t>február</w:t>
      </w:r>
      <w:r>
        <w:t xml:space="preserve"> 6</w:t>
      </w:r>
      <w:r w:rsidR="008B4AEC">
        <w:t>.</w:t>
      </w:r>
    </w:p>
    <w:p w:rsidR="008B4AEC" w:rsidRDefault="008B4AEC">
      <w:pPr>
        <w:jc w:val="both"/>
      </w:pPr>
    </w:p>
    <w:p w:rsidR="008B4AEC" w:rsidRDefault="008B4AEC">
      <w:pPr>
        <w:pStyle w:val="Szvegtrzs"/>
        <w:tabs>
          <w:tab w:val="left" w:pos="360"/>
          <w:tab w:val="left" w:pos="3600"/>
          <w:tab w:val="left" w:pos="6840"/>
        </w:tabs>
        <w:spacing w:line="240" w:lineRule="auto"/>
        <w:rPr>
          <w:bCs w:val="0"/>
          <w:szCs w:val="24"/>
        </w:rPr>
      </w:pPr>
      <w:r>
        <w:rPr>
          <w:bCs w:val="0"/>
          <w:szCs w:val="24"/>
        </w:rPr>
        <w:tab/>
        <w:t>Készítette:</w:t>
      </w:r>
      <w:r>
        <w:rPr>
          <w:bCs w:val="0"/>
          <w:szCs w:val="24"/>
        </w:rPr>
        <w:tab/>
        <w:t>Ellenőrizte:</w:t>
      </w:r>
      <w:r>
        <w:rPr>
          <w:bCs w:val="0"/>
          <w:szCs w:val="24"/>
        </w:rPr>
        <w:tab/>
        <w:t>Jóváhagyta:</w:t>
      </w:r>
    </w:p>
    <w:p w:rsidR="008B4AEC" w:rsidRDefault="008B4AEC">
      <w:pPr>
        <w:tabs>
          <w:tab w:val="left" w:pos="360"/>
          <w:tab w:val="left" w:pos="3600"/>
          <w:tab w:val="left" w:pos="6840"/>
        </w:tabs>
        <w:jc w:val="both"/>
      </w:pPr>
    </w:p>
    <w:p w:rsidR="008B4AEC" w:rsidRDefault="008B4AEC">
      <w:pPr>
        <w:tabs>
          <w:tab w:val="left" w:pos="360"/>
          <w:tab w:val="left" w:pos="3600"/>
          <w:tab w:val="left" w:pos="6840"/>
        </w:tabs>
        <w:jc w:val="both"/>
      </w:pPr>
    </w:p>
    <w:p w:rsidR="008B4AEC" w:rsidRDefault="008B4AEC">
      <w:pPr>
        <w:tabs>
          <w:tab w:val="left" w:pos="360"/>
          <w:tab w:val="left" w:pos="3600"/>
          <w:tab w:val="left" w:pos="6840"/>
        </w:tabs>
        <w:jc w:val="both"/>
      </w:pPr>
      <w:r>
        <w:tab/>
        <w:t>Dr. Dezső Gergely</w:t>
      </w:r>
      <w:r>
        <w:tab/>
      </w:r>
      <w:r w:rsidR="00D77C1C">
        <w:t>Dr. Szigeti Ferenc</w:t>
      </w:r>
      <w:r>
        <w:tab/>
        <w:t xml:space="preserve">Dr. </w:t>
      </w:r>
      <w:proofErr w:type="spellStart"/>
      <w:r>
        <w:t>Páy</w:t>
      </w:r>
      <w:proofErr w:type="spellEnd"/>
      <w:r>
        <w:t xml:space="preserve"> Gábor</w:t>
      </w:r>
    </w:p>
    <w:p w:rsidR="008B4AEC" w:rsidRDefault="008B4AEC">
      <w:pPr>
        <w:tabs>
          <w:tab w:val="left" w:pos="360"/>
          <w:tab w:val="left" w:pos="3600"/>
          <w:tab w:val="left" w:pos="6840"/>
        </w:tabs>
        <w:jc w:val="both"/>
      </w:pPr>
      <w:r>
        <w:tab/>
      </w:r>
      <w:proofErr w:type="gramStart"/>
      <w:r>
        <w:t>tantárgyfelelős</w:t>
      </w:r>
      <w:proofErr w:type="gramEnd"/>
      <w:r>
        <w:tab/>
        <w:t>tanszékvezető</w:t>
      </w:r>
      <w:r>
        <w:tab/>
        <w:t xml:space="preserve">oktatási </w:t>
      </w:r>
      <w:proofErr w:type="spellStart"/>
      <w:r>
        <w:t>dékánh</w:t>
      </w:r>
      <w:proofErr w:type="spellEnd"/>
      <w:r>
        <w:t>.</w:t>
      </w:r>
    </w:p>
    <w:p w:rsidR="008B4AEC" w:rsidRDefault="008B4AEC">
      <w:pPr>
        <w:tabs>
          <w:tab w:val="left" w:pos="709"/>
          <w:tab w:val="left" w:pos="6237"/>
        </w:tabs>
        <w:jc w:val="both"/>
      </w:pPr>
    </w:p>
    <w:tbl>
      <w:tblPr>
        <w:tblW w:w="10961" w:type="dxa"/>
        <w:jc w:val="center"/>
        <w:tblInd w:w="-10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8"/>
        <w:gridCol w:w="3202"/>
        <w:gridCol w:w="712"/>
        <w:gridCol w:w="957"/>
        <w:gridCol w:w="3517"/>
        <w:gridCol w:w="820"/>
        <w:gridCol w:w="1045"/>
      </w:tblGrid>
      <w:tr w:rsidR="008B4AEC">
        <w:trPr>
          <w:cantSplit/>
          <w:trHeight w:val="567"/>
          <w:jc w:val="center"/>
        </w:trPr>
        <w:tc>
          <w:tcPr>
            <w:tcW w:w="708" w:type="dxa"/>
            <w:vMerge w:val="restart"/>
            <w:vAlign w:val="center"/>
          </w:tcPr>
          <w:p w:rsidR="008B4AEC" w:rsidRDefault="008B4AEC">
            <w:pPr>
              <w:jc w:val="center"/>
              <w:rPr>
                <w:b/>
                <w:sz w:val="20"/>
              </w:rPr>
            </w:pPr>
            <w:r>
              <w:rPr>
                <w:sz w:val="20"/>
              </w:rPr>
              <w:lastRenderedPageBreak/>
              <w:br w:type="page"/>
            </w:r>
            <w:proofErr w:type="spellStart"/>
            <w:r>
              <w:rPr>
                <w:b/>
                <w:sz w:val="20"/>
              </w:rPr>
              <w:t>Napt</w:t>
            </w:r>
            <w:proofErr w:type="spellEnd"/>
            <w:r>
              <w:rPr>
                <w:b/>
                <w:sz w:val="20"/>
              </w:rPr>
              <w:t>.</w:t>
            </w:r>
          </w:p>
          <w:p w:rsidR="008B4AEC" w:rsidRDefault="008B4AEC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hét</w:t>
            </w:r>
          </w:p>
        </w:tc>
        <w:tc>
          <w:tcPr>
            <w:tcW w:w="4871" w:type="dxa"/>
            <w:gridSpan w:val="3"/>
            <w:vAlign w:val="center"/>
          </w:tcPr>
          <w:p w:rsidR="008B4AEC" w:rsidRDefault="008B4AEC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Előadás</w:t>
            </w:r>
          </w:p>
        </w:tc>
        <w:tc>
          <w:tcPr>
            <w:tcW w:w="5382" w:type="dxa"/>
            <w:gridSpan w:val="3"/>
            <w:vAlign w:val="center"/>
          </w:tcPr>
          <w:p w:rsidR="008B4AEC" w:rsidRDefault="008B4AEC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Gyakorlat</w:t>
            </w:r>
          </w:p>
        </w:tc>
      </w:tr>
      <w:tr w:rsidR="008B4AEC">
        <w:trPr>
          <w:cantSplit/>
          <w:trHeight w:val="567"/>
          <w:jc w:val="center"/>
        </w:trPr>
        <w:tc>
          <w:tcPr>
            <w:tcW w:w="708" w:type="dxa"/>
            <w:vMerge/>
          </w:tcPr>
          <w:p w:rsidR="008B4AEC" w:rsidRDefault="008B4AEC">
            <w:pPr>
              <w:jc w:val="center"/>
              <w:rPr>
                <w:b/>
                <w:sz w:val="20"/>
              </w:rPr>
            </w:pPr>
          </w:p>
        </w:tc>
        <w:tc>
          <w:tcPr>
            <w:tcW w:w="3202" w:type="dxa"/>
            <w:vAlign w:val="center"/>
          </w:tcPr>
          <w:p w:rsidR="008B4AEC" w:rsidRDefault="008B4AEC">
            <w:pPr>
              <w:pStyle w:val="Cmsor3"/>
              <w:rPr>
                <w:sz w:val="20"/>
              </w:rPr>
            </w:pPr>
            <w:r>
              <w:rPr>
                <w:sz w:val="20"/>
              </w:rPr>
              <w:t>Tárgykör</w:t>
            </w:r>
          </w:p>
        </w:tc>
        <w:tc>
          <w:tcPr>
            <w:tcW w:w="712" w:type="dxa"/>
            <w:vAlign w:val="center"/>
          </w:tcPr>
          <w:p w:rsidR="008B4AEC" w:rsidRDefault="008B4AEC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óra-szám</w:t>
            </w:r>
          </w:p>
        </w:tc>
        <w:tc>
          <w:tcPr>
            <w:tcW w:w="957" w:type="dxa"/>
            <w:vAlign w:val="center"/>
          </w:tcPr>
          <w:p w:rsidR="008B4AEC" w:rsidRDefault="008B4AEC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idő-</w:t>
            </w:r>
          </w:p>
          <w:p w:rsidR="008B4AEC" w:rsidRDefault="008B4AEC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pont</w:t>
            </w:r>
          </w:p>
        </w:tc>
        <w:tc>
          <w:tcPr>
            <w:tcW w:w="3517" w:type="dxa"/>
            <w:vAlign w:val="center"/>
          </w:tcPr>
          <w:p w:rsidR="008B4AEC" w:rsidRDefault="008B4AEC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Tárgykör</w:t>
            </w:r>
          </w:p>
        </w:tc>
        <w:tc>
          <w:tcPr>
            <w:tcW w:w="820" w:type="dxa"/>
            <w:vAlign w:val="center"/>
          </w:tcPr>
          <w:p w:rsidR="008B4AEC" w:rsidRDefault="008B4AEC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óra-</w:t>
            </w:r>
          </w:p>
          <w:p w:rsidR="008B4AEC" w:rsidRDefault="008B4AEC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szám</w:t>
            </w:r>
          </w:p>
        </w:tc>
        <w:tc>
          <w:tcPr>
            <w:tcW w:w="1045" w:type="dxa"/>
            <w:vAlign w:val="center"/>
          </w:tcPr>
          <w:p w:rsidR="008B4AEC" w:rsidRDefault="00712E2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</w:t>
            </w:r>
            <w:r w:rsidR="008B4AEC">
              <w:rPr>
                <w:b/>
                <w:sz w:val="20"/>
              </w:rPr>
              <w:t>dő-</w:t>
            </w:r>
          </w:p>
          <w:p w:rsidR="008B4AEC" w:rsidRDefault="00F46AF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</w:t>
            </w:r>
            <w:r w:rsidR="008B4AEC">
              <w:rPr>
                <w:b/>
                <w:sz w:val="20"/>
              </w:rPr>
              <w:t>ont</w:t>
            </w:r>
          </w:p>
        </w:tc>
      </w:tr>
      <w:tr w:rsidR="008D40E6" w:rsidTr="001A610D">
        <w:trPr>
          <w:trHeight w:val="680"/>
          <w:jc w:val="center"/>
        </w:trPr>
        <w:tc>
          <w:tcPr>
            <w:tcW w:w="708" w:type="dxa"/>
            <w:vAlign w:val="center"/>
          </w:tcPr>
          <w:p w:rsidR="008D40E6" w:rsidRDefault="008D40E6" w:rsidP="00BE3528">
            <w:pPr>
              <w:jc w:val="center"/>
            </w:pPr>
            <w:r>
              <w:t>8</w:t>
            </w:r>
            <w:r>
              <w:t>.</w:t>
            </w:r>
          </w:p>
        </w:tc>
        <w:tc>
          <w:tcPr>
            <w:tcW w:w="3202" w:type="dxa"/>
            <w:vAlign w:val="center"/>
          </w:tcPr>
          <w:p w:rsidR="008D40E6" w:rsidRDefault="008D40E6" w:rsidP="001A610D">
            <w:r>
              <w:t xml:space="preserve">Bevezetés, a </w:t>
            </w:r>
            <w:proofErr w:type="spellStart"/>
            <w:r>
              <w:t>végeselem</w:t>
            </w:r>
            <w:proofErr w:type="spellEnd"/>
            <w:r>
              <w:t xml:space="preserve"> módszer története.</w:t>
            </w:r>
          </w:p>
          <w:p w:rsidR="008D40E6" w:rsidRDefault="008D40E6" w:rsidP="001A610D">
            <w:r>
              <w:t>A mechanika alapfogalmainak ismétlése.</w:t>
            </w:r>
          </w:p>
        </w:tc>
        <w:tc>
          <w:tcPr>
            <w:tcW w:w="712" w:type="dxa"/>
            <w:vAlign w:val="center"/>
          </w:tcPr>
          <w:p w:rsidR="008D40E6" w:rsidRDefault="008D40E6" w:rsidP="008C04D6">
            <w:pPr>
              <w:jc w:val="center"/>
            </w:pPr>
            <w:r>
              <w:t>1-2</w:t>
            </w:r>
          </w:p>
        </w:tc>
        <w:tc>
          <w:tcPr>
            <w:tcW w:w="957" w:type="dxa"/>
            <w:vAlign w:val="center"/>
          </w:tcPr>
          <w:p w:rsidR="008D40E6" w:rsidRDefault="008D40E6" w:rsidP="008C04D6">
            <w:pPr>
              <w:jc w:val="center"/>
            </w:pPr>
            <w:r>
              <w:t>02.18.</w:t>
            </w:r>
          </w:p>
        </w:tc>
        <w:tc>
          <w:tcPr>
            <w:tcW w:w="3517" w:type="dxa"/>
            <w:vAlign w:val="center"/>
          </w:tcPr>
          <w:p w:rsidR="008D40E6" w:rsidRDefault="008D40E6" w:rsidP="001A610D">
            <w:pPr>
              <w:pStyle w:val="lfej"/>
              <w:tabs>
                <w:tab w:val="clear" w:pos="4536"/>
                <w:tab w:val="clear" w:pos="9072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 3D ábrázolás ismétlése. </w:t>
            </w:r>
            <w:r>
              <w:rPr>
                <w:rFonts w:ascii="Times New Roman" w:hAnsi="Times New Roman"/>
                <w:szCs w:val="24"/>
              </w:rPr>
              <w:t>A VEM szoftver felhasználói felülete.</w:t>
            </w:r>
          </w:p>
        </w:tc>
        <w:tc>
          <w:tcPr>
            <w:tcW w:w="820" w:type="dxa"/>
            <w:vAlign w:val="center"/>
          </w:tcPr>
          <w:p w:rsidR="008D40E6" w:rsidRDefault="008D40E6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1-2</w:t>
            </w:r>
          </w:p>
        </w:tc>
        <w:tc>
          <w:tcPr>
            <w:tcW w:w="1045" w:type="dxa"/>
            <w:vAlign w:val="center"/>
          </w:tcPr>
          <w:p w:rsidR="008D40E6" w:rsidRDefault="000A43BC" w:rsidP="0041017D">
            <w:pPr>
              <w:jc w:val="center"/>
            </w:pPr>
            <w:r>
              <w:t>02.16</w:t>
            </w:r>
            <w:r w:rsidR="008D40E6">
              <w:t>.</w:t>
            </w:r>
          </w:p>
          <w:p w:rsidR="000A43BC" w:rsidRDefault="000A43BC" w:rsidP="0041017D">
            <w:pPr>
              <w:jc w:val="center"/>
            </w:pPr>
            <w:r>
              <w:t>02.20.</w:t>
            </w:r>
          </w:p>
        </w:tc>
      </w:tr>
      <w:tr w:rsidR="008D40E6" w:rsidTr="001A610D">
        <w:trPr>
          <w:trHeight w:val="680"/>
          <w:jc w:val="center"/>
        </w:trPr>
        <w:tc>
          <w:tcPr>
            <w:tcW w:w="708" w:type="dxa"/>
            <w:vAlign w:val="center"/>
          </w:tcPr>
          <w:p w:rsidR="008D40E6" w:rsidRDefault="008D40E6" w:rsidP="00BE3528">
            <w:pPr>
              <w:jc w:val="center"/>
            </w:pPr>
            <w:r>
              <w:t>9.</w:t>
            </w:r>
          </w:p>
        </w:tc>
        <w:tc>
          <w:tcPr>
            <w:tcW w:w="3202" w:type="dxa"/>
            <w:vAlign w:val="center"/>
          </w:tcPr>
          <w:p w:rsidR="008D40E6" w:rsidRDefault="008D40E6" w:rsidP="001A610D"/>
        </w:tc>
        <w:tc>
          <w:tcPr>
            <w:tcW w:w="712" w:type="dxa"/>
            <w:vAlign w:val="center"/>
          </w:tcPr>
          <w:p w:rsidR="008D40E6" w:rsidRDefault="008D40E6" w:rsidP="008C04D6">
            <w:pPr>
              <w:jc w:val="center"/>
            </w:pPr>
          </w:p>
        </w:tc>
        <w:tc>
          <w:tcPr>
            <w:tcW w:w="957" w:type="dxa"/>
          </w:tcPr>
          <w:p w:rsidR="008D40E6" w:rsidRDefault="008D40E6" w:rsidP="008C04D6">
            <w:pPr>
              <w:jc w:val="center"/>
            </w:pPr>
          </w:p>
        </w:tc>
        <w:tc>
          <w:tcPr>
            <w:tcW w:w="3517" w:type="dxa"/>
            <w:vAlign w:val="center"/>
          </w:tcPr>
          <w:p w:rsidR="008D40E6" w:rsidRDefault="008D40E6" w:rsidP="001A610D">
            <w:pPr>
              <w:pStyle w:val="lfej"/>
              <w:tabs>
                <w:tab w:val="clear" w:pos="4536"/>
                <w:tab w:val="clear" w:pos="9072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Egydimenziós feladatok.</w:t>
            </w:r>
          </w:p>
        </w:tc>
        <w:tc>
          <w:tcPr>
            <w:tcW w:w="820" w:type="dxa"/>
            <w:vAlign w:val="center"/>
          </w:tcPr>
          <w:p w:rsidR="008D40E6" w:rsidRDefault="008D40E6">
            <w:pPr>
              <w:jc w:val="center"/>
            </w:pPr>
            <w:r>
              <w:t>3-4</w:t>
            </w:r>
          </w:p>
        </w:tc>
        <w:tc>
          <w:tcPr>
            <w:tcW w:w="1045" w:type="dxa"/>
            <w:vAlign w:val="center"/>
          </w:tcPr>
          <w:p w:rsidR="008D40E6" w:rsidRDefault="000A43BC" w:rsidP="0041017D">
            <w:pPr>
              <w:jc w:val="center"/>
            </w:pPr>
            <w:r>
              <w:t>02.23</w:t>
            </w:r>
            <w:r w:rsidR="008D40E6">
              <w:t>.</w:t>
            </w:r>
          </w:p>
          <w:p w:rsidR="000A43BC" w:rsidRDefault="000A43BC" w:rsidP="0041017D">
            <w:pPr>
              <w:jc w:val="center"/>
            </w:pPr>
            <w:r>
              <w:t>02.27.</w:t>
            </w:r>
          </w:p>
        </w:tc>
      </w:tr>
      <w:tr w:rsidR="008D40E6" w:rsidTr="001A610D">
        <w:trPr>
          <w:trHeight w:val="680"/>
          <w:jc w:val="center"/>
        </w:trPr>
        <w:tc>
          <w:tcPr>
            <w:tcW w:w="708" w:type="dxa"/>
            <w:vAlign w:val="center"/>
          </w:tcPr>
          <w:p w:rsidR="008D40E6" w:rsidRDefault="008D40E6" w:rsidP="00BE3528">
            <w:pPr>
              <w:jc w:val="center"/>
            </w:pPr>
            <w:r>
              <w:t>10.</w:t>
            </w:r>
          </w:p>
        </w:tc>
        <w:tc>
          <w:tcPr>
            <w:tcW w:w="3202" w:type="dxa"/>
            <w:vAlign w:val="center"/>
          </w:tcPr>
          <w:p w:rsidR="008D40E6" w:rsidRDefault="008D40E6" w:rsidP="001A610D">
            <w:r>
              <w:t xml:space="preserve">Variációs elvek a mechanikában. </w:t>
            </w:r>
          </w:p>
        </w:tc>
        <w:tc>
          <w:tcPr>
            <w:tcW w:w="712" w:type="dxa"/>
            <w:vAlign w:val="center"/>
          </w:tcPr>
          <w:p w:rsidR="008D40E6" w:rsidRDefault="008D40E6" w:rsidP="008C04D6">
            <w:pPr>
              <w:jc w:val="center"/>
            </w:pPr>
            <w:r>
              <w:t>3-4</w:t>
            </w:r>
          </w:p>
        </w:tc>
        <w:tc>
          <w:tcPr>
            <w:tcW w:w="957" w:type="dxa"/>
            <w:vAlign w:val="center"/>
          </w:tcPr>
          <w:p w:rsidR="008D40E6" w:rsidRDefault="008D40E6" w:rsidP="008C04D6">
            <w:pPr>
              <w:jc w:val="center"/>
            </w:pPr>
            <w:r>
              <w:t>03.04.</w:t>
            </w:r>
          </w:p>
        </w:tc>
        <w:tc>
          <w:tcPr>
            <w:tcW w:w="3517" w:type="dxa"/>
            <w:vAlign w:val="center"/>
          </w:tcPr>
          <w:p w:rsidR="008D40E6" w:rsidRPr="008709C2" w:rsidRDefault="008D40E6" w:rsidP="001A610D">
            <w:pPr>
              <w:pStyle w:val="lfej"/>
              <w:tabs>
                <w:tab w:val="clear" w:pos="4536"/>
                <w:tab w:val="clear" w:pos="9072"/>
              </w:tabs>
              <w:rPr>
                <w:rFonts w:ascii="Times New Roman" w:hAnsi="Times New Roman"/>
                <w:b/>
                <w:szCs w:val="24"/>
              </w:rPr>
            </w:pPr>
            <w:r w:rsidRPr="008709C2">
              <w:rPr>
                <w:rFonts w:ascii="Times New Roman" w:hAnsi="Times New Roman"/>
                <w:b/>
                <w:szCs w:val="24"/>
              </w:rPr>
              <w:t>Az 1. beadandó feladat bemutatása, megvitatása.</w:t>
            </w:r>
          </w:p>
        </w:tc>
        <w:tc>
          <w:tcPr>
            <w:tcW w:w="820" w:type="dxa"/>
            <w:vAlign w:val="center"/>
          </w:tcPr>
          <w:p w:rsidR="008D40E6" w:rsidRDefault="008D40E6">
            <w:pPr>
              <w:jc w:val="center"/>
            </w:pPr>
            <w:r>
              <w:t>5-6</w:t>
            </w:r>
          </w:p>
        </w:tc>
        <w:tc>
          <w:tcPr>
            <w:tcW w:w="1045" w:type="dxa"/>
            <w:vAlign w:val="center"/>
          </w:tcPr>
          <w:p w:rsidR="000A43BC" w:rsidRDefault="000A43BC" w:rsidP="0041017D">
            <w:pPr>
              <w:jc w:val="center"/>
            </w:pPr>
            <w:r>
              <w:t>03.02.</w:t>
            </w:r>
          </w:p>
          <w:p w:rsidR="008D40E6" w:rsidRDefault="000A43BC" w:rsidP="0041017D">
            <w:pPr>
              <w:jc w:val="center"/>
            </w:pPr>
            <w:r>
              <w:t>03.03</w:t>
            </w:r>
            <w:r w:rsidR="008D40E6">
              <w:t>.</w:t>
            </w:r>
          </w:p>
        </w:tc>
      </w:tr>
      <w:tr w:rsidR="008D40E6" w:rsidTr="001A610D">
        <w:trPr>
          <w:trHeight w:val="680"/>
          <w:jc w:val="center"/>
        </w:trPr>
        <w:tc>
          <w:tcPr>
            <w:tcW w:w="708" w:type="dxa"/>
            <w:vAlign w:val="center"/>
          </w:tcPr>
          <w:p w:rsidR="008D40E6" w:rsidRDefault="008D40E6" w:rsidP="00BE3528">
            <w:pPr>
              <w:jc w:val="center"/>
            </w:pPr>
            <w:r>
              <w:t>11.</w:t>
            </w:r>
          </w:p>
        </w:tc>
        <w:tc>
          <w:tcPr>
            <w:tcW w:w="3202" w:type="dxa"/>
            <w:vAlign w:val="center"/>
          </w:tcPr>
          <w:p w:rsidR="008D40E6" w:rsidRDefault="008D40E6" w:rsidP="001A610D"/>
        </w:tc>
        <w:tc>
          <w:tcPr>
            <w:tcW w:w="712" w:type="dxa"/>
            <w:vAlign w:val="center"/>
          </w:tcPr>
          <w:p w:rsidR="008D40E6" w:rsidRDefault="008D40E6" w:rsidP="008C04D6">
            <w:pPr>
              <w:jc w:val="center"/>
            </w:pPr>
          </w:p>
        </w:tc>
        <w:tc>
          <w:tcPr>
            <w:tcW w:w="957" w:type="dxa"/>
          </w:tcPr>
          <w:p w:rsidR="008D40E6" w:rsidRDefault="008D40E6" w:rsidP="008C04D6">
            <w:pPr>
              <w:jc w:val="center"/>
            </w:pPr>
          </w:p>
        </w:tc>
        <w:tc>
          <w:tcPr>
            <w:tcW w:w="3517" w:type="dxa"/>
            <w:vAlign w:val="center"/>
          </w:tcPr>
          <w:p w:rsidR="008D40E6" w:rsidRDefault="008D40E6" w:rsidP="008709C2">
            <w:pPr>
              <w:pStyle w:val="lfej"/>
              <w:tabs>
                <w:tab w:val="clear" w:pos="4536"/>
                <w:tab w:val="clear" w:pos="9072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Többdimenziós feladatok definiálása, megoldása. </w:t>
            </w:r>
          </w:p>
        </w:tc>
        <w:tc>
          <w:tcPr>
            <w:tcW w:w="820" w:type="dxa"/>
            <w:vAlign w:val="center"/>
          </w:tcPr>
          <w:p w:rsidR="008D40E6" w:rsidRDefault="008D40E6">
            <w:pPr>
              <w:jc w:val="center"/>
            </w:pPr>
            <w:r>
              <w:t>7-8</w:t>
            </w:r>
          </w:p>
        </w:tc>
        <w:tc>
          <w:tcPr>
            <w:tcW w:w="1045" w:type="dxa"/>
            <w:vAlign w:val="center"/>
          </w:tcPr>
          <w:p w:rsidR="008D40E6" w:rsidRDefault="000A43BC" w:rsidP="0041017D">
            <w:pPr>
              <w:jc w:val="center"/>
            </w:pPr>
            <w:r>
              <w:t>03.09</w:t>
            </w:r>
            <w:r w:rsidR="008D40E6">
              <w:t>.</w:t>
            </w:r>
          </w:p>
          <w:p w:rsidR="000A43BC" w:rsidRDefault="000A43BC" w:rsidP="0041017D">
            <w:pPr>
              <w:jc w:val="center"/>
            </w:pPr>
            <w:r>
              <w:t>03.13.</w:t>
            </w:r>
          </w:p>
        </w:tc>
      </w:tr>
      <w:tr w:rsidR="008D40E6" w:rsidTr="001A610D">
        <w:trPr>
          <w:trHeight w:val="680"/>
          <w:jc w:val="center"/>
        </w:trPr>
        <w:tc>
          <w:tcPr>
            <w:tcW w:w="708" w:type="dxa"/>
            <w:vAlign w:val="center"/>
          </w:tcPr>
          <w:p w:rsidR="008D40E6" w:rsidRDefault="008D40E6" w:rsidP="00BE3528">
            <w:pPr>
              <w:jc w:val="center"/>
            </w:pPr>
            <w:r>
              <w:t>12.</w:t>
            </w:r>
          </w:p>
        </w:tc>
        <w:tc>
          <w:tcPr>
            <w:tcW w:w="3202" w:type="dxa"/>
            <w:vAlign w:val="center"/>
          </w:tcPr>
          <w:p w:rsidR="008D40E6" w:rsidRDefault="008D40E6" w:rsidP="001A610D">
            <w:r>
              <w:t xml:space="preserve">A </w:t>
            </w:r>
            <w:proofErr w:type="spellStart"/>
            <w:r>
              <w:t>Ritz-módszer</w:t>
            </w:r>
            <w:proofErr w:type="spellEnd"/>
            <w:r>
              <w:t>. Példák.</w:t>
            </w:r>
          </w:p>
        </w:tc>
        <w:tc>
          <w:tcPr>
            <w:tcW w:w="712" w:type="dxa"/>
            <w:vAlign w:val="center"/>
          </w:tcPr>
          <w:p w:rsidR="008D40E6" w:rsidRDefault="008D40E6" w:rsidP="008C04D6">
            <w:pPr>
              <w:jc w:val="center"/>
            </w:pPr>
            <w:r>
              <w:t>5-6</w:t>
            </w:r>
          </w:p>
        </w:tc>
        <w:tc>
          <w:tcPr>
            <w:tcW w:w="957" w:type="dxa"/>
            <w:vAlign w:val="center"/>
          </w:tcPr>
          <w:p w:rsidR="008D40E6" w:rsidRDefault="008D40E6" w:rsidP="008C04D6">
            <w:pPr>
              <w:jc w:val="center"/>
            </w:pPr>
            <w:r>
              <w:t>03.18.</w:t>
            </w:r>
          </w:p>
        </w:tc>
        <w:tc>
          <w:tcPr>
            <w:tcW w:w="3517" w:type="dxa"/>
            <w:vAlign w:val="center"/>
          </w:tcPr>
          <w:p w:rsidR="008D40E6" w:rsidRPr="00FB4CB4" w:rsidRDefault="008D40E6" w:rsidP="001A610D">
            <w:pPr>
              <w:pStyle w:val="lfej"/>
              <w:tabs>
                <w:tab w:val="clear" w:pos="4536"/>
                <w:tab w:val="clear" w:pos="9072"/>
              </w:tabs>
              <w:rPr>
                <w:rFonts w:ascii="Times New Roman" w:hAnsi="Times New Roman"/>
                <w:szCs w:val="24"/>
              </w:rPr>
            </w:pPr>
            <w:r w:rsidRPr="00FB4CB4">
              <w:rPr>
                <w:rFonts w:ascii="Times New Roman" w:hAnsi="Times New Roman"/>
              </w:rPr>
              <w:t>A számítási eredmények kiértékelése</w:t>
            </w:r>
            <w:r>
              <w:rPr>
                <w:rFonts w:ascii="Times New Roman" w:hAnsi="Times New Roman"/>
              </w:rPr>
              <w:t>, publikálása.</w:t>
            </w:r>
          </w:p>
        </w:tc>
        <w:tc>
          <w:tcPr>
            <w:tcW w:w="820" w:type="dxa"/>
            <w:vAlign w:val="center"/>
          </w:tcPr>
          <w:p w:rsidR="008D40E6" w:rsidRDefault="008D40E6">
            <w:pPr>
              <w:jc w:val="center"/>
            </w:pPr>
            <w:r>
              <w:t>9-10</w:t>
            </w:r>
          </w:p>
        </w:tc>
        <w:tc>
          <w:tcPr>
            <w:tcW w:w="1045" w:type="dxa"/>
            <w:vAlign w:val="center"/>
          </w:tcPr>
          <w:p w:rsidR="008D40E6" w:rsidRDefault="000A43BC" w:rsidP="0041017D">
            <w:pPr>
              <w:jc w:val="center"/>
            </w:pPr>
            <w:r>
              <w:t>03.16</w:t>
            </w:r>
            <w:r w:rsidR="008D40E6">
              <w:t>.</w:t>
            </w:r>
          </w:p>
          <w:p w:rsidR="000A43BC" w:rsidRDefault="000A43BC" w:rsidP="0041017D">
            <w:pPr>
              <w:jc w:val="center"/>
            </w:pPr>
            <w:r>
              <w:t>03.20.</w:t>
            </w:r>
          </w:p>
        </w:tc>
      </w:tr>
      <w:tr w:rsidR="008D40E6" w:rsidTr="001A610D">
        <w:trPr>
          <w:trHeight w:val="680"/>
          <w:jc w:val="center"/>
        </w:trPr>
        <w:tc>
          <w:tcPr>
            <w:tcW w:w="708" w:type="dxa"/>
            <w:vAlign w:val="center"/>
          </w:tcPr>
          <w:p w:rsidR="008D40E6" w:rsidRDefault="008D40E6" w:rsidP="00BE3528">
            <w:pPr>
              <w:jc w:val="center"/>
            </w:pPr>
            <w:r>
              <w:t>13.</w:t>
            </w:r>
          </w:p>
        </w:tc>
        <w:tc>
          <w:tcPr>
            <w:tcW w:w="3202" w:type="dxa"/>
            <w:vAlign w:val="center"/>
          </w:tcPr>
          <w:p w:rsidR="008D40E6" w:rsidRDefault="008D40E6" w:rsidP="001A610D"/>
        </w:tc>
        <w:tc>
          <w:tcPr>
            <w:tcW w:w="712" w:type="dxa"/>
            <w:vAlign w:val="center"/>
          </w:tcPr>
          <w:p w:rsidR="008D40E6" w:rsidRDefault="008D40E6" w:rsidP="008C04D6">
            <w:pPr>
              <w:jc w:val="center"/>
            </w:pPr>
          </w:p>
        </w:tc>
        <w:tc>
          <w:tcPr>
            <w:tcW w:w="957" w:type="dxa"/>
          </w:tcPr>
          <w:p w:rsidR="008D40E6" w:rsidRDefault="008D40E6" w:rsidP="008C04D6">
            <w:pPr>
              <w:jc w:val="center"/>
            </w:pPr>
          </w:p>
        </w:tc>
        <w:tc>
          <w:tcPr>
            <w:tcW w:w="3517" w:type="dxa"/>
            <w:vAlign w:val="center"/>
          </w:tcPr>
          <w:p w:rsidR="008D40E6" w:rsidRPr="00C93F2B" w:rsidRDefault="008D40E6" w:rsidP="001A610D">
            <w:r>
              <w:t>G</w:t>
            </w:r>
            <w:r w:rsidRPr="00C93F2B">
              <w:t>yakorlás</w:t>
            </w:r>
          </w:p>
        </w:tc>
        <w:tc>
          <w:tcPr>
            <w:tcW w:w="820" w:type="dxa"/>
            <w:vAlign w:val="center"/>
          </w:tcPr>
          <w:p w:rsidR="008D40E6" w:rsidRDefault="008D40E6">
            <w:pPr>
              <w:jc w:val="center"/>
            </w:pPr>
            <w:r>
              <w:t>11-12</w:t>
            </w:r>
          </w:p>
        </w:tc>
        <w:tc>
          <w:tcPr>
            <w:tcW w:w="1045" w:type="dxa"/>
            <w:vAlign w:val="center"/>
          </w:tcPr>
          <w:p w:rsidR="000A43BC" w:rsidRDefault="000A43BC" w:rsidP="000A43BC">
            <w:pPr>
              <w:jc w:val="center"/>
            </w:pPr>
            <w:r>
              <w:t>03.23.</w:t>
            </w:r>
          </w:p>
          <w:p w:rsidR="008D40E6" w:rsidRDefault="000A43BC" w:rsidP="000A43BC">
            <w:pPr>
              <w:jc w:val="center"/>
            </w:pPr>
            <w:r>
              <w:t>03.27.</w:t>
            </w:r>
          </w:p>
        </w:tc>
      </w:tr>
      <w:tr w:rsidR="008D40E6" w:rsidTr="001A610D">
        <w:trPr>
          <w:trHeight w:val="680"/>
          <w:jc w:val="center"/>
        </w:trPr>
        <w:tc>
          <w:tcPr>
            <w:tcW w:w="708" w:type="dxa"/>
            <w:vAlign w:val="center"/>
          </w:tcPr>
          <w:p w:rsidR="008D40E6" w:rsidRPr="004113FA" w:rsidRDefault="008D40E6" w:rsidP="00BE3528">
            <w:pPr>
              <w:jc w:val="center"/>
              <w:rPr>
                <w:bCs/>
              </w:rPr>
            </w:pPr>
            <w:r>
              <w:rPr>
                <w:bCs/>
              </w:rPr>
              <w:t>14</w:t>
            </w:r>
            <w:r w:rsidRPr="004113FA">
              <w:rPr>
                <w:bCs/>
              </w:rPr>
              <w:t>.</w:t>
            </w:r>
          </w:p>
        </w:tc>
        <w:tc>
          <w:tcPr>
            <w:tcW w:w="3202" w:type="dxa"/>
            <w:vAlign w:val="center"/>
          </w:tcPr>
          <w:p w:rsidR="008D40E6" w:rsidRDefault="008D40E6" w:rsidP="001A610D">
            <w:pPr>
              <w:pStyle w:val="Cmsor6"/>
              <w:suppressAutoHyphens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Az </w:t>
            </w:r>
            <w:proofErr w:type="spellStart"/>
            <w:r>
              <w:rPr>
                <w:b w:val="0"/>
                <w:bCs w:val="0"/>
              </w:rPr>
              <w:t>elmozdulásmező</w:t>
            </w:r>
            <w:proofErr w:type="spellEnd"/>
            <w:r>
              <w:rPr>
                <w:b w:val="0"/>
                <w:bCs w:val="0"/>
              </w:rPr>
              <w:t>, az alakváltozás leírása.</w:t>
            </w:r>
          </w:p>
          <w:p w:rsidR="008D40E6" w:rsidRPr="004113FA" w:rsidRDefault="008D40E6" w:rsidP="001A610D">
            <w:pPr>
              <w:pStyle w:val="Cmsor6"/>
              <w:rPr>
                <w:b w:val="0"/>
              </w:rPr>
            </w:pPr>
          </w:p>
        </w:tc>
        <w:tc>
          <w:tcPr>
            <w:tcW w:w="712" w:type="dxa"/>
            <w:vAlign w:val="center"/>
          </w:tcPr>
          <w:p w:rsidR="008D40E6" w:rsidRDefault="008D40E6" w:rsidP="008C04D6">
            <w:pPr>
              <w:jc w:val="center"/>
            </w:pPr>
            <w:r>
              <w:t>7-8</w:t>
            </w:r>
          </w:p>
        </w:tc>
        <w:tc>
          <w:tcPr>
            <w:tcW w:w="957" w:type="dxa"/>
            <w:vAlign w:val="center"/>
          </w:tcPr>
          <w:p w:rsidR="008D40E6" w:rsidRDefault="008D40E6" w:rsidP="008C04D6">
            <w:pPr>
              <w:jc w:val="center"/>
            </w:pPr>
            <w:r>
              <w:t>04.01.</w:t>
            </w:r>
          </w:p>
        </w:tc>
        <w:tc>
          <w:tcPr>
            <w:tcW w:w="3517" w:type="dxa"/>
            <w:vAlign w:val="center"/>
          </w:tcPr>
          <w:p w:rsidR="008D40E6" w:rsidRPr="001A610D" w:rsidRDefault="008D40E6" w:rsidP="0052332C">
            <w:pPr>
              <w:rPr>
                <w:b/>
              </w:rPr>
            </w:pPr>
            <w:r>
              <w:rPr>
                <w:b/>
              </w:rPr>
              <w:t>A 2</w:t>
            </w:r>
            <w:r w:rsidRPr="001A610D">
              <w:rPr>
                <w:b/>
              </w:rPr>
              <w:t>. beadandó feladat bemutatása, megvitatása.</w:t>
            </w:r>
          </w:p>
        </w:tc>
        <w:tc>
          <w:tcPr>
            <w:tcW w:w="820" w:type="dxa"/>
            <w:vAlign w:val="center"/>
          </w:tcPr>
          <w:p w:rsidR="008D40E6" w:rsidRDefault="008D40E6">
            <w:pPr>
              <w:jc w:val="center"/>
            </w:pPr>
            <w:r>
              <w:t>13-14</w:t>
            </w:r>
          </w:p>
        </w:tc>
        <w:tc>
          <w:tcPr>
            <w:tcW w:w="1045" w:type="dxa"/>
            <w:vAlign w:val="center"/>
          </w:tcPr>
          <w:p w:rsidR="008D40E6" w:rsidRDefault="000A43BC" w:rsidP="0041017D">
            <w:pPr>
              <w:jc w:val="center"/>
            </w:pPr>
            <w:r>
              <w:t>03.30</w:t>
            </w:r>
            <w:r w:rsidR="008D40E6">
              <w:t>.</w:t>
            </w:r>
          </w:p>
          <w:p w:rsidR="000A43BC" w:rsidRPr="000A43BC" w:rsidRDefault="000A43BC" w:rsidP="0041017D">
            <w:pPr>
              <w:jc w:val="center"/>
              <w:rPr>
                <w:strike/>
              </w:rPr>
            </w:pPr>
            <w:r w:rsidRPr="000A43BC">
              <w:rPr>
                <w:strike/>
              </w:rPr>
              <w:t>04.03.</w:t>
            </w:r>
          </w:p>
        </w:tc>
      </w:tr>
      <w:tr w:rsidR="008D40E6" w:rsidTr="00BA1BC2">
        <w:trPr>
          <w:trHeight w:val="680"/>
          <w:jc w:val="center"/>
        </w:trPr>
        <w:tc>
          <w:tcPr>
            <w:tcW w:w="708" w:type="dxa"/>
            <w:vAlign w:val="center"/>
          </w:tcPr>
          <w:p w:rsidR="008D40E6" w:rsidRDefault="008D40E6" w:rsidP="00BE3528">
            <w:pPr>
              <w:jc w:val="center"/>
            </w:pPr>
            <w:r>
              <w:t>15.</w:t>
            </w:r>
          </w:p>
        </w:tc>
        <w:tc>
          <w:tcPr>
            <w:tcW w:w="3202" w:type="dxa"/>
            <w:vAlign w:val="center"/>
          </w:tcPr>
          <w:p w:rsidR="008D40E6" w:rsidRPr="00B02251" w:rsidRDefault="008D40E6" w:rsidP="00BA1BC2">
            <w:pPr>
              <w:pStyle w:val="Cmsor6"/>
            </w:pPr>
          </w:p>
        </w:tc>
        <w:tc>
          <w:tcPr>
            <w:tcW w:w="712" w:type="dxa"/>
            <w:vAlign w:val="center"/>
          </w:tcPr>
          <w:p w:rsidR="008D40E6" w:rsidRDefault="008D40E6" w:rsidP="00BA1BC2">
            <w:pPr>
              <w:jc w:val="center"/>
            </w:pPr>
          </w:p>
        </w:tc>
        <w:tc>
          <w:tcPr>
            <w:tcW w:w="957" w:type="dxa"/>
            <w:vAlign w:val="center"/>
          </w:tcPr>
          <w:p w:rsidR="008D40E6" w:rsidRDefault="008D40E6" w:rsidP="00BA1BC2">
            <w:pPr>
              <w:jc w:val="center"/>
            </w:pPr>
          </w:p>
        </w:tc>
        <w:tc>
          <w:tcPr>
            <w:tcW w:w="3517" w:type="dxa"/>
            <w:vAlign w:val="center"/>
          </w:tcPr>
          <w:p w:rsidR="008D40E6" w:rsidRPr="001A610D" w:rsidRDefault="008D40E6" w:rsidP="0052332C">
            <w:r w:rsidRPr="001A610D">
              <w:rPr>
                <w:bCs/>
              </w:rPr>
              <w:t xml:space="preserve">A </w:t>
            </w:r>
            <w:proofErr w:type="spellStart"/>
            <w:r w:rsidRPr="001A610D">
              <w:rPr>
                <w:bCs/>
              </w:rPr>
              <w:t>végeselem</w:t>
            </w:r>
            <w:proofErr w:type="spellEnd"/>
            <w:r w:rsidRPr="001A610D">
              <w:rPr>
                <w:bCs/>
              </w:rPr>
              <w:t xml:space="preserve"> felosztás hatása a végeredményre.</w:t>
            </w:r>
          </w:p>
        </w:tc>
        <w:tc>
          <w:tcPr>
            <w:tcW w:w="820" w:type="dxa"/>
            <w:vAlign w:val="center"/>
          </w:tcPr>
          <w:p w:rsidR="008D40E6" w:rsidRDefault="008D40E6">
            <w:pPr>
              <w:jc w:val="center"/>
            </w:pPr>
            <w:r>
              <w:t>15-16</w:t>
            </w:r>
          </w:p>
        </w:tc>
        <w:tc>
          <w:tcPr>
            <w:tcW w:w="1045" w:type="dxa"/>
            <w:vAlign w:val="center"/>
          </w:tcPr>
          <w:p w:rsidR="008D40E6" w:rsidRPr="000A43BC" w:rsidRDefault="000A43BC" w:rsidP="0041017D">
            <w:pPr>
              <w:jc w:val="center"/>
              <w:rPr>
                <w:strike/>
              </w:rPr>
            </w:pPr>
            <w:r w:rsidRPr="000A43BC">
              <w:rPr>
                <w:strike/>
              </w:rPr>
              <w:t>04.06</w:t>
            </w:r>
            <w:r w:rsidR="008D40E6" w:rsidRPr="000A43BC">
              <w:rPr>
                <w:strike/>
              </w:rPr>
              <w:t>.</w:t>
            </w:r>
          </w:p>
          <w:p w:rsidR="000A43BC" w:rsidRDefault="000A43BC" w:rsidP="0041017D">
            <w:pPr>
              <w:jc w:val="center"/>
            </w:pPr>
            <w:r>
              <w:t>04.10.</w:t>
            </w:r>
          </w:p>
        </w:tc>
      </w:tr>
      <w:tr w:rsidR="008D40E6" w:rsidTr="001A610D">
        <w:trPr>
          <w:trHeight w:val="680"/>
          <w:jc w:val="center"/>
        </w:trPr>
        <w:tc>
          <w:tcPr>
            <w:tcW w:w="708" w:type="dxa"/>
            <w:vAlign w:val="center"/>
          </w:tcPr>
          <w:p w:rsidR="008D40E6" w:rsidRDefault="008D40E6" w:rsidP="00BE3528">
            <w:pPr>
              <w:jc w:val="center"/>
            </w:pPr>
            <w:r>
              <w:t>16.</w:t>
            </w:r>
          </w:p>
        </w:tc>
        <w:tc>
          <w:tcPr>
            <w:tcW w:w="3202" w:type="dxa"/>
            <w:vAlign w:val="center"/>
          </w:tcPr>
          <w:p w:rsidR="008D40E6" w:rsidRPr="008709C2" w:rsidRDefault="008D40E6" w:rsidP="001A610D">
            <w:pPr>
              <w:pStyle w:val="Cmsor6"/>
              <w:rPr>
                <w:b w:val="0"/>
              </w:rPr>
            </w:pPr>
            <w:r w:rsidRPr="008709C2">
              <w:rPr>
                <w:b w:val="0"/>
              </w:rPr>
              <w:t>Elemtípusok.</w:t>
            </w:r>
          </w:p>
        </w:tc>
        <w:tc>
          <w:tcPr>
            <w:tcW w:w="712" w:type="dxa"/>
            <w:vAlign w:val="center"/>
          </w:tcPr>
          <w:p w:rsidR="008D40E6" w:rsidRDefault="008D40E6" w:rsidP="008C04D6">
            <w:pPr>
              <w:jc w:val="center"/>
            </w:pPr>
            <w:r>
              <w:t>9-10</w:t>
            </w:r>
          </w:p>
        </w:tc>
        <w:tc>
          <w:tcPr>
            <w:tcW w:w="957" w:type="dxa"/>
            <w:vAlign w:val="center"/>
          </w:tcPr>
          <w:p w:rsidR="008D40E6" w:rsidRDefault="008D40E6" w:rsidP="008C04D6">
            <w:pPr>
              <w:jc w:val="center"/>
            </w:pPr>
            <w:r>
              <w:t>04.15.</w:t>
            </w:r>
          </w:p>
        </w:tc>
        <w:tc>
          <w:tcPr>
            <w:tcW w:w="3517" w:type="dxa"/>
            <w:vAlign w:val="center"/>
          </w:tcPr>
          <w:p w:rsidR="008D40E6" w:rsidRDefault="008D40E6" w:rsidP="001A610D">
            <w:pPr>
              <w:pStyle w:val="lfej"/>
              <w:tabs>
                <w:tab w:val="clear" w:pos="4536"/>
                <w:tab w:val="clear" w:pos="9072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Gyakorlás</w:t>
            </w:r>
          </w:p>
        </w:tc>
        <w:tc>
          <w:tcPr>
            <w:tcW w:w="820" w:type="dxa"/>
            <w:vAlign w:val="center"/>
          </w:tcPr>
          <w:p w:rsidR="008D40E6" w:rsidRDefault="008D40E6">
            <w:pPr>
              <w:jc w:val="center"/>
            </w:pPr>
            <w:r>
              <w:t>17-18</w:t>
            </w:r>
          </w:p>
        </w:tc>
        <w:tc>
          <w:tcPr>
            <w:tcW w:w="1045" w:type="dxa"/>
            <w:vAlign w:val="center"/>
          </w:tcPr>
          <w:p w:rsidR="008D40E6" w:rsidRDefault="000A43BC">
            <w:pPr>
              <w:jc w:val="center"/>
            </w:pPr>
            <w:r>
              <w:t>04.13</w:t>
            </w:r>
            <w:r w:rsidR="008D40E6">
              <w:t>.</w:t>
            </w:r>
          </w:p>
          <w:p w:rsidR="000A43BC" w:rsidRDefault="000A43BC">
            <w:pPr>
              <w:jc w:val="center"/>
            </w:pPr>
            <w:r>
              <w:t>04.17.</w:t>
            </w:r>
          </w:p>
        </w:tc>
      </w:tr>
      <w:tr w:rsidR="008D40E6" w:rsidTr="001A610D">
        <w:trPr>
          <w:trHeight w:val="680"/>
          <w:jc w:val="center"/>
        </w:trPr>
        <w:tc>
          <w:tcPr>
            <w:tcW w:w="708" w:type="dxa"/>
            <w:vAlign w:val="center"/>
          </w:tcPr>
          <w:p w:rsidR="008D40E6" w:rsidRDefault="008D40E6" w:rsidP="00BE3528">
            <w:pPr>
              <w:jc w:val="center"/>
            </w:pPr>
            <w:r>
              <w:t>17.</w:t>
            </w:r>
          </w:p>
        </w:tc>
        <w:tc>
          <w:tcPr>
            <w:tcW w:w="3202" w:type="dxa"/>
            <w:vAlign w:val="center"/>
          </w:tcPr>
          <w:p w:rsidR="008D40E6" w:rsidRPr="00C93F2B" w:rsidRDefault="008D40E6" w:rsidP="001A610D">
            <w:r w:rsidRPr="00C93F2B">
              <w:rPr>
                <w:bCs/>
              </w:rPr>
              <w:t>Munkaszüneti nap</w:t>
            </w:r>
            <w:r>
              <w:rPr>
                <w:bCs/>
              </w:rPr>
              <w:t xml:space="preserve"> (húsvét)</w:t>
            </w:r>
          </w:p>
        </w:tc>
        <w:tc>
          <w:tcPr>
            <w:tcW w:w="712" w:type="dxa"/>
            <w:vAlign w:val="center"/>
          </w:tcPr>
          <w:p w:rsidR="008D40E6" w:rsidRDefault="008D40E6" w:rsidP="008C04D6">
            <w:pPr>
              <w:jc w:val="center"/>
            </w:pPr>
          </w:p>
        </w:tc>
        <w:tc>
          <w:tcPr>
            <w:tcW w:w="957" w:type="dxa"/>
          </w:tcPr>
          <w:p w:rsidR="008D40E6" w:rsidRDefault="008D40E6" w:rsidP="008C04D6">
            <w:pPr>
              <w:jc w:val="center"/>
            </w:pPr>
          </w:p>
        </w:tc>
        <w:tc>
          <w:tcPr>
            <w:tcW w:w="3517" w:type="dxa"/>
            <w:vAlign w:val="center"/>
          </w:tcPr>
          <w:p w:rsidR="008D40E6" w:rsidRPr="003D48B5" w:rsidRDefault="008D40E6" w:rsidP="001A610D">
            <w:pPr>
              <w:pStyle w:val="Cmsor3"/>
              <w:jc w:val="left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>Munkaszüneti nap</w:t>
            </w:r>
            <w:r w:rsidRPr="00C93F2B">
              <w:rPr>
                <w:b w:val="0"/>
                <w:bCs/>
                <w:szCs w:val="24"/>
              </w:rPr>
              <w:t xml:space="preserve"> </w:t>
            </w:r>
            <w:r w:rsidRPr="00C93F2B">
              <w:rPr>
                <w:b w:val="0"/>
                <w:bCs/>
              </w:rPr>
              <w:t>(húsvét)</w:t>
            </w:r>
          </w:p>
        </w:tc>
        <w:tc>
          <w:tcPr>
            <w:tcW w:w="820" w:type="dxa"/>
            <w:vAlign w:val="center"/>
          </w:tcPr>
          <w:p w:rsidR="008D40E6" w:rsidRDefault="008D40E6">
            <w:pPr>
              <w:jc w:val="center"/>
            </w:pPr>
          </w:p>
        </w:tc>
        <w:tc>
          <w:tcPr>
            <w:tcW w:w="1045" w:type="dxa"/>
            <w:vAlign w:val="center"/>
          </w:tcPr>
          <w:p w:rsidR="008D40E6" w:rsidRDefault="000A43BC" w:rsidP="0041017D">
            <w:pPr>
              <w:jc w:val="center"/>
            </w:pPr>
            <w:r>
              <w:t>04.20</w:t>
            </w:r>
            <w:r w:rsidR="008D40E6">
              <w:t>.</w:t>
            </w:r>
          </w:p>
          <w:p w:rsidR="000A43BC" w:rsidRDefault="000A43BC" w:rsidP="0041017D">
            <w:pPr>
              <w:jc w:val="center"/>
            </w:pPr>
            <w:r>
              <w:t>04.24.</w:t>
            </w:r>
          </w:p>
        </w:tc>
      </w:tr>
      <w:tr w:rsidR="008D40E6" w:rsidTr="001A610D">
        <w:trPr>
          <w:trHeight w:val="680"/>
          <w:jc w:val="center"/>
        </w:trPr>
        <w:tc>
          <w:tcPr>
            <w:tcW w:w="708" w:type="dxa"/>
            <w:vAlign w:val="center"/>
          </w:tcPr>
          <w:p w:rsidR="008D40E6" w:rsidRDefault="008D40E6" w:rsidP="00BE3528">
            <w:pPr>
              <w:jc w:val="center"/>
            </w:pPr>
            <w:r>
              <w:t>18.</w:t>
            </w:r>
          </w:p>
        </w:tc>
        <w:tc>
          <w:tcPr>
            <w:tcW w:w="3202" w:type="dxa"/>
            <w:vAlign w:val="center"/>
          </w:tcPr>
          <w:p w:rsidR="008D40E6" w:rsidRPr="00F521F6" w:rsidRDefault="008D40E6" w:rsidP="001A610D">
            <w:pPr>
              <w:pStyle w:val="Cmsor6"/>
              <w:rPr>
                <w:b w:val="0"/>
              </w:rPr>
            </w:pPr>
            <w:r w:rsidRPr="00F521F6">
              <w:rPr>
                <w:b w:val="0"/>
              </w:rPr>
              <w:t>Feszültség, terhelések, anyagállandók. A merevségi mátrix.</w:t>
            </w:r>
          </w:p>
        </w:tc>
        <w:tc>
          <w:tcPr>
            <w:tcW w:w="712" w:type="dxa"/>
            <w:vAlign w:val="center"/>
          </w:tcPr>
          <w:p w:rsidR="008D40E6" w:rsidRDefault="008D40E6" w:rsidP="008C04D6">
            <w:pPr>
              <w:jc w:val="center"/>
            </w:pPr>
            <w:r>
              <w:t>11-12</w:t>
            </w:r>
          </w:p>
        </w:tc>
        <w:tc>
          <w:tcPr>
            <w:tcW w:w="957" w:type="dxa"/>
            <w:vAlign w:val="center"/>
          </w:tcPr>
          <w:p w:rsidR="008D40E6" w:rsidRDefault="008D40E6" w:rsidP="008C04D6">
            <w:pPr>
              <w:jc w:val="center"/>
            </w:pPr>
            <w:r>
              <w:t>04.29.</w:t>
            </w:r>
          </w:p>
        </w:tc>
        <w:tc>
          <w:tcPr>
            <w:tcW w:w="3517" w:type="dxa"/>
            <w:vAlign w:val="center"/>
          </w:tcPr>
          <w:p w:rsidR="008D40E6" w:rsidRDefault="008D40E6" w:rsidP="001A610D">
            <w:pPr>
              <w:pStyle w:val="lfej"/>
              <w:tabs>
                <w:tab w:val="clear" w:pos="4536"/>
                <w:tab w:val="clear" w:pos="9072"/>
              </w:tabs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Patran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Cs w:val="24"/>
              </w:rPr>
              <w:t>Nastran</w:t>
            </w:r>
            <w:proofErr w:type="spellEnd"/>
          </w:p>
        </w:tc>
        <w:tc>
          <w:tcPr>
            <w:tcW w:w="820" w:type="dxa"/>
            <w:vAlign w:val="center"/>
          </w:tcPr>
          <w:p w:rsidR="008D40E6" w:rsidRDefault="008D40E6">
            <w:pPr>
              <w:jc w:val="center"/>
            </w:pPr>
            <w:r>
              <w:t>19-20</w:t>
            </w:r>
          </w:p>
        </w:tc>
        <w:tc>
          <w:tcPr>
            <w:tcW w:w="1045" w:type="dxa"/>
            <w:vAlign w:val="center"/>
          </w:tcPr>
          <w:p w:rsidR="000A43BC" w:rsidRDefault="000A43BC" w:rsidP="000A43BC">
            <w:pPr>
              <w:jc w:val="center"/>
            </w:pPr>
            <w:r>
              <w:t>04.27</w:t>
            </w:r>
            <w:r w:rsidR="008D40E6">
              <w:t>.</w:t>
            </w:r>
          </w:p>
          <w:p w:rsidR="000A43BC" w:rsidRPr="000A43BC" w:rsidRDefault="000A43BC" w:rsidP="000A43BC">
            <w:pPr>
              <w:jc w:val="center"/>
              <w:rPr>
                <w:strike/>
              </w:rPr>
            </w:pPr>
            <w:r w:rsidRPr="000A43BC">
              <w:rPr>
                <w:strike/>
              </w:rPr>
              <w:t>05.01.</w:t>
            </w:r>
          </w:p>
        </w:tc>
      </w:tr>
      <w:tr w:rsidR="008D40E6" w:rsidTr="001A610D">
        <w:trPr>
          <w:trHeight w:val="680"/>
          <w:jc w:val="center"/>
        </w:trPr>
        <w:tc>
          <w:tcPr>
            <w:tcW w:w="708" w:type="dxa"/>
            <w:vAlign w:val="center"/>
          </w:tcPr>
          <w:p w:rsidR="008D40E6" w:rsidRDefault="008D40E6" w:rsidP="00BE3528">
            <w:pPr>
              <w:jc w:val="center"/>
            </w:pPr>
            <w:r>
              <w:t>19.</w:t>
            </w:r>
          </w:p>
        </w:tc>
        <w:tc>
          <w:tcPr>
            <w:tcW w:w="3202" w:type="dxa"/>
            <w:vAlign w:val="center"/>
          </w:tcPr>
          <w:p w:rsidR="008D40E6" w:rsidRDefault="008D40E6" w:rsidP="001A610D">
            <w:pPr>
              <w:pStyle w:val="lfej"/>
              <w:tabs>
                <w:tab w:val="clear" w:pos="4536"/>
                <w:tab w:val="clear" w:pos="9072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712" w:type="dxa"/>
            <w:vAlign w:val="center"/>
          </w:tcPr>
          <w:p w:rsidR="008D40E6" w:rsidRDefault="008D40E6" w:rsidP="008C04D6">
            <w:pPr>
              <w:jc w:val="center"/>
            </w:pPr>
          </w:p>
        </w:tc>
        <w:tc>
          <w:tcPr>
            <w:tcW w:w="957" w:type="dxa"/>
          </w:tcPr>
          <w:p w:rsidR="008D40E6" w:rsidRDefault="008D40E6" w:rsidP="008C04D6">
            <w:pPr>
              <w:jc w:val="center"/>
            </w:pPr>
          </w:p>
        </w:tc>
        <w:tc>
          <w:tcPr>
            <w:tcW w:w="3517" w:type="dxa"/>
            <w:vAlign w:val="center"/>
          </w:tcPr>
          <w:p w:rsidR="008D40E6" w:rsidRPr="00F521F6" w:rsidRDefault="008D40E6" w:rsidP="001A610D">
            <w:pPr>
              <w:pStyle w:val="lfej"/>
              <w:tabs>
                <w:tab w:val="clear" w:pos="4536"/>
                <w:tab w:val="clear" w:pos="9072"/>
              </w:tabs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Marc</w:t>
            </w:r>
          </w:p>
        </w:tc>
        <w:tc>
          <w:tcPr>
            <w:tcW w:w="820" w:type="dxa"/>
            <w:vAlign w:val="center"/>
          </w:tcPr>
          <w:p w:rsidR="008D40E6" w:rsidRDefault="008D40E6">
            <w:pPr>
              <w:jc w:val="center"/>
            </w:pPr>
            <w:r>
              <w:t>21-22</w:t>
            </w:r>
          </w:p>
        </w:tc>
        <w:tc>
          <w:tcPr>
            <w:tcW w:w="1045" w:type="dxa"/>
            <w:vAlign w:val="center"/>
          </w:tcPr>
          <w:p w:rsidR="008D40E6" w:rsidRDefault="000A43BC" w:rsidP="0041017D">
            <w:pPr>
              <w:jc w:val="center"/>
            </w:pPr>
            <w:r>
              <w:t>05.04</w:t>
            </w:r>
            <w:r w:rsidR="008D40E6">
              <w:t>.</w:t>
            </w:r>
          </w:p>
          <w:p w:rsidR="000A43BC" w:rsidRDefault="000A43BC" w:rsidP="0041017D">
            <w:pPr>
              <w:jc w:val="center"/>
            </w:pPr>
            <w:r>
              <w:t>05.08.</w:t>
            </w:r>
          </w:p>
        </w:tc>
      </w:tr>
      <w:tr w:rsidR="008D40E6" w:rsidTr="001A610D">
        <w:trPr>
          <w:trHeight w:val="680"/>
          <w:jc w:val="center"/>
        </w:trPr>
        <w:tc>
          <w:tcPr>
            <w:tcW w:w="708" w:type="dxa"/>
            <w:vAlign w:val="center"/>
          </w:tcPr>
          <w:p w:rsidR="008D40E6" w:rsidRDefault="008D40E6" w:rsidP="00BE3528">
            <w:pPr>
              <w:jc w:val="center"/>
            </w:pPr>
            <w:r>
              <w:t>20.</w:t>
            </w:r>
          </w:p>
        </w:tc>
        <w:tc>
          <w:tcPr>
            <w:tcW w:w="3202" w:type="dxa"/>
            <w:vAlign w:val="center"/>
          </w:tcPr>
          <w:p w:rsidR="008D40E6" w:rsidRPr="001A610D" w:rsidRDefault="008D40E6" w:rsidP="001A610D">
            <w:pPr>
              <w:pStyle w:val="Cmsor6"/>
              <w:rPr>
                <w:b w:val="0"/>
              </w:rPr>
            </w:pPr>
          </w:p>
        </w:tc>
        <w:tc>
          <w:tcPr>
            <w:tcW w:w="712" w:type="dxa"/>
            <w:vAlign w:val="center"/>
          </w:tcPr>
          <w:p w:rsidR="008D40E6" w:rsidRPr="00A81660" w:rsidRDefault="008D40E6" w:rsidP="008C04D6">
            <w:r>
              <w:t>13-14</w:t>
            </w:r>
          </w:p>
        </w:tc>
        <w:tc>
          <w:tcPr>
            <w:tcW w:w="957" w:type="dxa"/>
            <w:vAlign w:val="center"/>
          </w:tcPr>
          <w:p w:rsidR="008D40E6" w:rsidRDefault="008D40E6" w:rsidP="008C04D6">
            <w:pPr>
              <w:jc w:val="center"/>
            </w:pPr>
            <w:r>
              <w:t>05.13.</w:t>
            </w:r>
          </w:p>
        </w:tc>
        <w:tc>
          <w:tcPr>
            <w:tcW w:w="3517" w:type="dxa"/>
            <w:vAlign w:val="center"/>
          </w:tcPr>
          <w:p w:rsidR="008D40E6" w:rsidRDefault="008D40E6" w:rsidP="001A610D">
            <w:pPr>
              <w:pStyle w:val="lfej"/>
              <w:tabs>
                <w:tab w:val="clear" w:pos="4536"/>
                <w:tab w:val="clear" w:pos="9072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Adams</w:t>
            </w:r>
          </w:p>
        </w:tc>
        <w:tc>
          <w:tcPr>
            <w:tcW w:w="820" w:type="dxa"/>
            <w:vAlign w:val="center"/>
          </w:tcPr>
          <w:p w:rsidR="008D40E6" w:rsidRDefault="008D40E6">
            <w:pPr>
              <w:jc w:val="center"/>
            </w:pPr>
            <w:r>
              <w:t>23-24</w:t>
            </w:r>
          </w:p>
        </w:tc>
        <w:tc>
          <w:tcPr>
            <w:tcW w:w="1045" w:type="dxa"/>
            <w:vAlign w:val="center"/>
          </w:tcPr>
          <w:p w:rsidR="008D40E6" w:rsidRDefault="000A43BC" w:rsidP="0041017D">
            <w:pPr>
              <w:jc w:val="center"/>
            </w:pPr>
            <w:r>
              <w:t>05.11</w:t>
            </w:r>
            <w:r w:rsidR="008D40E6">
              <w:t>.</w:t>
            </w:r>
          </w:p>
          <w:p w:rsidR="000A43BC" w:rsidRDefault="000A43BC" w:rsidP="0041017D">
            <w:pPr>
              <w:jc w:val="center"/>
            </w:pPr>
            <w:r>
              <w:t>05.15.</w:t>
            </w:r>
          </w:p>
        </w:tc>
      </w:tr>
      <w:tr w:rsidR="008D40E6" w:rsidTr="001A610D">
        <w:trPr>
          <w:trHeight w:val="680"/>
          <w:jc w:val="center"/>
        </w:trPr>
        <w:tc>
          <w:tcPr>
            <w:tcW w:w="708" w:type="dxa"/>
            <w:vAlign w:val="center"/>
          </w:tcPr>
          <w:p w:rsidR="008D40E6" w:rsidRDefault="008D40E6" w:rsidP="00BE3528">
            <w:pPr>
              <w:jc w:val="center"/>
            </w:pPr>
            <w:r>
              <w:t>21.</w:t>
            </w:r>
          </w:p>
        </w:tc>
        <w:tc>
          <w:tcPr>
            <w:tcW w:w="3202" w:type="dxa"/>
            <w:vAlign w:val="center"/>
          </w:tcPr>
          <w:p w:rsidR="008D40E6" w:rsidRDefault="008D40E6" w:rsidP="001A610D">
            <w:pPr>
              <w:pStyle w:val="Cmsor6"/>
            </w:pPr>
          </w:p>
        </w:tc>
        <w:tc>
          <w:tcPr>
            <w:tcW w:w="712" w:type="dxa"/>
            <w:vAlign w:val="center"/>
          </w:tcPr>
          <w:p w:rsidR="008D40E6" w:rsidRPr="00A81660" w:rsidRDefault="008D40E6" w:rsidP="00A81660"/>
        </w:tc>
        <w:tc>
          <w:tcPr>
            <w:tcW w:w="957" w:type="dxa"/>
            <w:vAlign w:val="center"/>
          </w:tcPr>
          <w:p w:rsidR="008D40E6" w:rsidRDefault="008D40E6">
            <w:pPr>
              <w:jc w:val="center"/>
            </w:pPr>
          </w:p>
        </w:tc>
        <w:tc>
          <w:tcPr>
            <w:tcW w:w="3517" w:type="dxa"/>
            <w:vAlign w:val="center"/>
          </w:tcPr>
          <w:p w:rsidR="008D40E6" w:rsidRPr="008709C2" w:rsidRDefault="000A43BC" w:rsidP="001A610D">
            <w:pPr>
              <w:pStyle w:val="lfej"/>
              <w:tabs>
                <w:tab w:val="clear" w:pos="4536"/>
                <w:tab w:val="clear" w:pos="9072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Gyakorlás</w:t>
            </w:r>
          </w:p>
        </w:tc>
        <w:tc>
          <w:tcPr>
            <w:tcW w:w="820" w:type="dxa"/>
            <w:vAlign w:val="center"/>
          </w:tcPr>
          <w:p w:rsidR="008D40E6" w:rsidRDefault="008D40E6">
            <w:pPr>
              <w:jc w:val="center"/>
            </w:pPr>
            <w:r>
              <w:t>25-26</w:t>
            </w:r>
          </w:p>
        </w:tc>
        <w:tc>
          <w:tcPr>
            <w:tcW w:w="1045" w:type="dxa"/>
            <w:vAlign w:val="center"/>
          </w:tcPr>
          <w:p w:rsidR="008D40E6" w:rsidRDefault="000A43BC" w:rsidP="0041017D">
            <w:pPr>
              <w:jc w:val="center"/>
            </w:pPr>
            <w:r>
              <w:t>05.18</w:t>
            </w:r>
            <w:r w:rsidR="008D40E6">
              <w:t>.</w:t>
            </w:r>
          </w:p>
          <w:p w:rsidR="000A43BC" w:rsidRDefault="000A43BC" w:rsidP="0041017D">
            <w:pPr>
              <w:jc w:val="center"/>
            </w:pPr>
            <w:r>
              <w:t>05.22.</w:t>
            </w:r>
          </w:p>
        </w:tc>
      </w:tr>
      <w:tr w:rsidR="000A43BC" w:rsidTr="001A610D">
        <w:trPr>
          <w:trHeight w:val="680"/>
          <w:jc w:val="center"/>
        </w:trPr>
        <w:tc>
          <w:tcPr>
            <w:tcW w:w="708" w:type="dxa"/>
            <w:vAlign w:val="center"/>
          </w:tcPr>
          <w:p w:rsidR="000A43BC" w:rsidRDefault="000A43BC" w:rsidP="00BE3528">
            <w:pPr>
              <w:jc w:val="center"/>
            </w:pPr>
            <w:r>
              <w:t>22.</w:t>
            </w:r>
          </w:p>
        </w:tc>
        <w:tc>
          <w:tcPr>
            <w:tcW w:w="3202" w:type="dxa"/>
            <w:vAlign w:val="center"/>
          </w:tcPr>
          <w:p w:rsidR="000A43BC" w:rsidRDefault="000A43BC" w:rsidP="001A610D">
            <w:pPr>
              <w:pStyle w:val="Cmsor6"/>
            </w:pPr>
            <w:r>
              <w:t>Zárthelyi dolgozat</w:t>
            </w:r>
          </w:p>
        </w:tc>
        <w:tc>
          <w:tcPr>
            <w:tcW w:w="712" w:type="dxa"/>
            <w:vAlign w:val="center"/>
          </w:tcPr>
          <w:p w:rsidR="000A43BC" w:rsidRPr="00A81660" w:rsidRDefault="000A43BC" w:rsidP="00A81660">
            <w:r>
              <w:t>15-16</w:t>
            </w:r>
          </w:p>
        </w:tc>
        <w:tc>
          <w:tcPr>
            <w:tcW w:w="957" w:type="dxa"/>
            <w:vAlign w:val="center"/>
          </w:tcPr>
          <w:p w:rsidR="000A43BC" w:rsidRDefault="000A43BC">
            <w:pPr>
              <w:jc w:val="center"/>
            </w:pPr>
            <w:r>
              <w:t>05.27.</w:t>
            </w:r>
          </w:p>
        </w:tc>
        <w:tc>
          <w:tcPr>
            <w:tcW w:w="3517" w:type="dxa"/>
            <w:vAlign w:val="center"/>
          </w:tcPr>
          <w:p w:rsidR="000A43BC" w:rsidRDefault="000A43BC" w:rsidP="001A610D">
            <w:pPr>
              <w:pStyle w:val="lfej"/>
              <w:tabs>
                <w:tab w:val="clear" w:pos="4536"/>
                <w:tab w:val="clear" w:pos="9072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A 3</w:t>
            </w:r>
            <w:r w:rsidRPr="008709C2">
              <w:rPr>
                <w:rFonts w:ascii="Times New Roman" w:hAnsi="Times New Roman"/>
                <w:b/>
              </w:rPr>
              <w:t>. beadandó feladat bemutatása, megvitatása.</w:t>
            </w:r>
          </w:p>
        </w:tc>
        <w:tc>
          <w:tcPr>
            <w:tcW w:w="820" w:type="dxa"/>
            <w:vAlign w:val="center"/>
          </w:tcPr>
          <w:p w:rsidR="000A43BC" w:rsidRDefault="000A43BC">
            <w:pPr>
              <w:jc w:val="center"/>
            </w:pPr>
          </w:p>
        </w:tc>
        <w:tc>
          <w:tcPr>
            <w:tcW w:w="1045" w:type="dxa"/>
            <w:vAlign w:val="center"/>
          </w:tcPr>
          <w:p w:rsidR="000A43BC" w:rsidRDefault="000A43BC" w:rsidP="0041017D">
            <w:pPr>
              <w:jc w:val="center"/>
            </w:pPr>
            <w:r>
              <w:t>05.25.</w:t>
            </w:r>
          </w:p>
          <w:p w:rsidR="000A43BC" w:rsidRDefault="000A43BC" w:rsidP="0041017D">
            <w:pPr>
              <w:jc w:val="center"/>
            </w:pPr>
            <w:r>
              <w:t>05.29.</w:t>
            </w:r>
          </w:p>
        </w:tc>
      </w:tr>
    </w:tbl>
    <w:p w:rsidR="008B4AEC" w:rsidRDefault="000A43BC">
      <w:r>
        <w:t>Az áthúzott időpontok a tavaszi szünet, vagy munkaszüneti nap miatt nem érvényesek.</w:t>
      </w:r>
    </w:p>
    <w:sectPr w:rsidR="008B4AEC" w:rsidSect="00D66612">
      <w:headerReference w:type="even" r:id="rId7"/>
      <w:headerReference w:type="default" r:id="rId8"/>
      <w:pgSz w:w="11906" w:h="16838" w:code="9"/>
      <w:pgMar w:top="1134" w:right="1134" w:bottom="1134" w:left="1134" w:header="709" w:footer="709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1822" w:rsidRDefault="00551822">
      <w:r>
        <w:separator/>
      </w:r>
    </w:p>
  </w:endnote>
  <w:endnote w:type="continuationSeparator" w:id="0">
    <w:p w:rsidR="00551822" w:rsidRDefault="005518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H-Arial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1822" w:rsidRDefault="00551822">
      <w:r>
        <w:separator/>
      </w:r>
    </w:p>
  </w:footnote>
  <w:footnote w:type="continuationSeparator" w:id="0">
    <w:p w:rsidR="00551822" w:rsidRDefault="005518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2068" w:rsidRDefault="00344A13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9C2068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9C2068" w:rsidRDefault="009C2068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2068" w:rsidRDefault="009C2068">
    <w:pPr>
      <w:pStyle w:val="lfej"/>
      <w:rPr>
        <w:rFonts w:ascii="Times New Roman" w:hAnsi="Times New Roman"/>
      </w:rPr>
    </w:pPr>
    <w:r>
      <w:rPr>
        <w:rFonts w:ascii="Times New Roman" w:hAnsi="Times New Roman"/>
      </w:rPr>
      <w:tab/>
      <w:t>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2E20"/>
    <w:rsid w:val="0006684E"/>
    <w:rsid w:val="000A43BC"/>
    <w:rsid w:val="00110013"/>
    <w:rsid w:val="00123548"/>
    <w:rsid w:val="00133F9D"/>
    <w:rsid w:val="001A610D"/>
    <w:rsid w:val="00210FA5"/>
    <w:rsid w:val="002213E4"/>
    <w:rsid w:val="00231F0D"/>
    <w:rsid w:val="002B008E"/>
    <w:rsid w:val="00342BC4"/>
    <w:rsid w:val="00344A13"/>
    <w:rsid w:val="003B239F"/>
    <w:rsid w:val="003D48B5"/>
    <w:rsid w:val="0041017D"/>
    <w:rsid w:val="004113FA"/>
    <w:rsid w:val="004A3F33"/>
    <w:rsid w:val="004E731E"/>
    <w:rsid w:val="00551822"/>
    <w:rsid w:val="005F0A45"/>
    <w:rsid w:val="00622E9B"/>
    <w:rsid w:val="00651C4B"/>
    <w:rsid w:val="00670067"/>
    <w:rsid w:val="006B7BAC"/>
    <w:rsid w:val="00712E20"/>
    <w:rsid w:val="00771974"/>
    <w:rsid w:val="007D7C35"/>
    <w:rsid w:val="00812843"/>
    <w:rsid w:val="008709C2"/>
    <w:rsid w:val="008727B7"/>
    <w:rsid w:val="00887293"/>
    <w:rsid w:val="008B4AEC"/>
    <w:rsid w:val="008C04D6"/>
    <w:rsid w:val="008D40E6"/>
    <w:rsid w:val="009C2068"/>
    <w:rsid w:val="00A21387"/>
    <w:rsid w:val="00A42931"/>
    <w:rsid w:val="00A81660"/>
    <w:rsid w:val="00A95DF5"/>
    <w:rsid w:val="00B02251"/>
    <w:rsid w:val="00B6648D"/>
    <w:rsid w:val="00BA1BC2"/>
    <w:rsid w:val="00BD2FAE"/>
    <w:rsid w:val="00C07B58"/>
    <w:rsid w:val="00C50064"/>
    <w:rsid w:val="00C538A0"/>
    <w:rsid w:val="00C93F2B"/>
    <w:rsid w:val="00D20A00"/>
    <w:rsid w:val="00D66612"/>
    <w:rsid w:val="00D77C1C"/>
    <w:rsid w:val="00E614ED"/>
    <w:rsid w:val="00E73CD9"/>
    <w:rsid w:val="00E93285"/>
    <w:rsid w:val="00EC00A9"/>
    <w:rsid w:val="00F46AF0"/>
    <w:rsid w:val="00F521F6"/>
    <w:rsid w:val="00F808A7"/>
    <w:rsid w:val="00F91C4C"/>
    <w:rsid w:val="00FB4C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D66612"/>
    <w:rPr>
      <w:sz w:val="24"/>
      <w:szCs w:val="24"/>
    </w:rPr>
  </w:style>
  <w:style w:type="paragraph" w:styleId="Cmsor1">
    <w:name w:val="heading 1"/>
    <w:basedOn w:val="Norml"/>
    <w:next w:val="Norml"/>
    <w:qFormat/>
    <w:rsid w:val="00D66612"/>
    <w:pPr>
      <w:keepNext/>
      <w:jc w:val="both"/>
      <w:outlineLvl w:val="0"/>
    </w:pPr>
    <w:rPr>
      <w:rFonts w:ascii="H-Arial" w:hAnsi="H-Arial"/>
      <w:b/>
      <w:bCs/>
      <w:szCs w:val="20"/>
    </w:rPr>
  </w:style>
  <w:style w:type="paragraph" w:styleId="Cmsor2">
    <w:name w:val="heading 2"/>
    <w:basedOn w:val="Norml"/>
    <w:next w:val="Norml"/>
    <w:qFormat/>
    <w:rsid w:val="00D66612"/>
    <w:pPr>
      <w:keepNext/>
      <w:jc w:val="center"/>
      <w:outlineLvl w:val="1"/>
    </w:pPr>
    <w:rPr>
      <w:b/>
      <w:szCs w:val="20"/>
      <w:u w:val="single"/>
    </w:rPr>
  </w:style>
  <w:style w:type="paragraph" w:styleId="Cmsor3">
    <w:name w:val="heading 3"/>
    <w:basedOn w:val="Norml"/>
    <w:next w:val="Norml"/>
    <w:qFormat/>
    <w:rsid w:val="00D66612"/>
    <w:pPr>
      <w:keepNext/>
      <w:jc w:val="center"/>
      <w:outlineLvl w:val="2"/>
    </w:pPr>
    <w:rPr>
      <w:b/>
      <w:szCs w:val="20"/>
    </w:rPr>
  </w:style>
  <w:style w:type="paragraph" w:styleId="Cmsor4">
    <w:name w:val="heading 4"/>
    <w:basedOn w:val="Norml"/>
    <w:next w:val="Norml"/>
    <w:qFormat/>
    <w:rsid w:val="00D66612"/>
    <w:pPr>
      <w:keepNext/>
      <w:jc w:val="center"/>
      <w:outlineLvl w:val="3"/>
    </w:pPr>
    <w:rPr>
      <w:b/>
      <w:sz w:val="22"/>
      <w:szCs w:val="20"/>
    </w:rPr>
  </w:style>
  <w:style w:type="paragraph" w:styleId="Cmsor5">
    <w:name w:val="heading 5"/>
    <w:basedOn w:val="Norml"/>
    <w:next w:val="Norml"/>
    <w:qFormat/>
    <w:rsid w:val="00D66612"/>
    <w:pPr>
      <w:keepNext/>
      <w:jc w:val="center"/>
      <w:outlineLvl w:val="4"/>
    </w:pPr>
    <w:rPr>
      <w:b/>
      <w:sz w:val="20"/>
      <w:szCs w:val="20"/>
    </w:rPr>
  </w:style>
  <w:style w:type="paragraph" w:styleId="Cmsor6">
    <w:name w:val="heading 6"/>
    <w:basedOn w:val="Norml"/>
    <w:next w:val="Norml"/>
    <w:qFormat/>
    <w:rsid w:val="00D66612"/>
    <w:pPr>
      <w:keepNext/>
      <w:outlineLvl w:val="5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D66612"/>
    <w:pPr>
      <w:tabs>
        <w:tab w:val="center" w:pos="4536"/>
        <w:tab w:val="right" w:pos="9072"/>
      </w:tabs>
    </w:pPr>
    <w:rPr>
      <w:rFonts w:ascii="H-Arial" w:hAnsi="H-Arial"/>
      <w:szCs w:val="20"/>
    </w:rPr>
  </w:style>
  <w:style w:type="paragraph" w:styleId="Szvegtrzs">
    <w:name w:val="Body Text"/>
    <w:basedOn w:val="Norml"/>
    <w:rsid w:val="00D66612"/>
    <w:pPr>
      <w:spacing w:line="360" w:lineRule="auto"/>
      <w:jc w:val="both"/>
    </w:pPr>
    <w:rPr>
      <w:bCs/>
      <w:szCs w:val="20"/>
    </w:rPr>
  </w:style>
  <w:style w:type="character" w:styleId="Oldalszm">
    <w:name w:val="page number"/>
    <w:basedOn w:val="Bekezdsalapbettpusa"/>
    <w:rsid w:val="00D66612"/>
  </w:style>
  <w:style w:type="paragraph" w:styleId="Buborkszveg">
    <w:name w:val="Balloon Text"/>
    <w:basedOn w:val="Norml"/>
    <w:semiHidden/>
    <w:rsid w:val="00EC00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EA0CAE-FD2E-4AC0-BF8C-D44A2016F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360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FOGLALKOZÁSI TERV</vt:lpstr>
    </vt:vector>
  </TitlesOfParts>
  <Company>Nyíregyházi Főiskola</Company>
  <LinksUpToDate>false</LinksUpToDate>
  <CharactersWithSpaces>2845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FOGLALKOZÁSI TERV</dc:title>
  <dc:subject/>
  <dc:creator>Műszaki alapozó</dc:creator>
  <cp:keywords/>
  <dc:description/>
  <cp:lastModifiedBy>dezso.gergely</cp:lastModifiedBy>
  <cp:revision>5</cp:revision>
  <cp:lastPrinted>2011-02-02T08:02:00Z</cp:lastPrinted>
  <dcterms:created xsi:type="dcterms:W3CDTF">2015-02-06T11:33:00Z</dcterms:created>
  <dcterms:modified xsi:type="dcterms:W3CDTF">2015-02-06T11:58:00Z</dcterms:modified>
</cp:coreProperties>
</file>